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6D0D" w14:textId="33654A27" w:rsidR="007D337F" w:rsidRDefault="005D24BF">
      <w:pPr>
        <w:rPr>
          <w:b/>
        </w:rPr>
      </w:pPr>
      <w:bookmarkStart w:id="0" w:name="_GoBack"/>
      <w:bookmarkEnd w:id="0"/>
      <w:r>
        <w:rPr>
          <w:b/>
        </w:rPr>
        <w:t>Implementatieplan Z</w:t>
      </w:r>
      <w:r w:rsidR="00877D1A" w:rsidRPr="00877D1A">
        <w:rPr>
          <w:b/>
        </w:rPr>
        <w:t xml:space="preserve">orgstandaard </w:t>
      </w:r>
      <w:r>
        <w:rPr>
          <w:b/>
        </w:rPr>
        <w:t xml:space="preserve">VSV Nieuwegein/Woerden (versie </w:t>
      </w:r>
      <w:r w:rsidR="005532AB">
        <w:rPr>
          <w:b/>
        </w:rPr>
        <w:t>3</w:t>
      </w:r>
      <w:r>
        <w:rPr>
          <w:b/>
        </w:rPr>
        <w:t>10517)</w:t>
      </w:r>
    </w:p>
    <w:p w14:paraId="4FDA9235" w14:textId="514294D4" w:rsidR="009B6303" w:rsidRDefault="009B6303">
      <w:pPr>
        <w:rPr>
          <w:b/>
        </w:rPr>
      </w:pPr>
    </w:p>
    <w:p w14:paraId="02547D02" w14:textId="17091763" w:rsidR="009B6303" w:rsidRPr="009B6303" w:rsidRDefault="009B6303">
      <w:pPr>
        <w:rPr>
          <w:sz w:val="20"/>
          <w:szCs w:val="20"/>
          <w:u w:val="single"/>
        </w:rPr>
      </w:pPr>
      <w:r w:rsidRPr="009B6303">
        <w:rPr>
          <w:sz w:val="20"/>
          <w:szCs w:val="20"/>
          <w:u w:val="single"/>
        </w:rPr>
        <w:t>Fasering</w:t>
      </w:r>
    </w:p>
    <w:p w14:paraId="7EFE97B3" w14:textId="77777777" w:rsidR="009B6303" w:rsidRDefault="009B6303" w:rsidP="009B6303">
      <w:pPr>
        <w:rPr>
          <w:sz w:val="20"/>
          <w:szCs w:val="20"/>
        </w:rPr>
      </w:pPr>
      <w:r>
        <w:rPr>
          <w:sz w:val="20"/>
          <w:szCs w:val="20"/>
        </w:rPr>
        <w:t>Fase 0 loopt tot juli 2017</w:t>
      </w:r>
    </w:p>
    <w:p w14:paraId="080EA4B8" w14:textId="77777777" w:rsidR="009B6303" w:rsidRDefault="009B6303" w:rsidP="009B6303">
      <w:pPr>
        <w:rPr>
          <w:sz w:val="20"/>
          <w:szCs w:val="20"/>
        </w:rPr>
      </w:pPr>
      <w:r>
        <w:rPr>
          <w:sz w:val="20"/>
          <w:szCs w:val="20"/>
        </w:rPr>
        <w:t>Fase 1 streefdatum 1 januari 2018 met uitzondering van kwaliteitsbeleid incl. kwaliteitscyclus en indicatoren. Voor dit onderwerp is 1 januari een harde deadline</w:t>
      </w:r>
    </w:p>
    <w:p w14:paraId="34D1CF88" w14:textId="77777777" w:rsidR="009B6303" w:rsidRDefault="009B6303" w:rsidP="009B6303">
      <w:pPr>
        <w:rPr>
          <w:sz w:val="20"/>
          <w:szCs w:val="20"/>
        </w:rPr>
      </w:pPr>
      <w:r>
        <w:rPr>
          <w:sz w:val="20"/>
          <w:szCs w:val="20"/>
        </w:rPr>
        <w:t>Fase 2 streefdatum januari 2019</w:t>
      </w:r>
    </w:p>
    <w:p w14:paraId="70136015" w14:textId="77777777" w:rsidR="009B6303" w:rsidRDefault="009B6303" w:rsidP="009B6303">
      <w:pPr>
        <w:rPr>
          <w:sz w:val="20"/>
          <w:szCs w:val="20"/>
        </w:rPr>
      </w:pPr>
      <w:r>
        <w:rPr>
          <w:sz w:val="20"/>
          <w:szCs w:val="20"/>
        </w:rPr>
        <w:t>Fase  3 januari 2020</w:t>
      </w:r>
    </w:p>
    <w:p w14:paraId="3259F101" w14:textId="77777777" w:rsidR="009B6303" w:rsidRDefault="009B6303" w:rsidP="009B6303">
      <w:pPr>
        <w:rPr>
          <w:sz w:val="20"/>
          <w:szCs w:val="20"/>
        </w:rPr>
      </w:pPr>
    </w:p>
    <w:p w14:paraId="3F7F7214" w14:textId="77777777" w:rsidR="009B6303" w:rsidRDefault="009B6303" w:rsidP="009B6303">
      <w:pPr>
        <w:rPr>
          <w:sz w:val="20"/>
          <w:szCs w:val="20"/>
        </w:rPr>
      </w:pPr>
      <w:r>
        <w:rPr>
          <w:sz w:val="20"/>
          <w:szCs w:val="20"/>
        </w:rPr>
        <w:t>Harde datum alle elementen uit de zorgstandaard is 1 januari 2020</w:t>
      </w:r>
    </w:p>
    <w:p w14:paraId="17484462" w14:textId="42C1D860" w:rsidR="009B6303" w:rsidRDefault="009B6303" w:rsidP="009B6303">
      <w:pPr>
        <w:rPr>
          <w:sz w:val="20"/>
          <w:szCs w:val="20"/>
        </w:rPr>
      </w:pPr>
    </w:p>
    <w:p w14:paraId="4A741248" w14:textId="77777777" w:rsidR="009B6303" w:rsidRPr="009B6303" w:rsidRDefault="009B6303" w:rsidP="009B6303">
      <w:pPr>
        <w:rPr>
          <w:sz w:val="20"/>
          <w:szCs w:val="20"/>
          <w:u w:val="single"/>
        </w:rPr>
      </w:pPr>
      <w:r w:rsidRPr="009B6303">
        <w:rPr>
          <w:sz w:val="20"/>
          <w:szCs w:val="20"/>
          <w:u w:val="single"/>
        </w:rPr>
        <w:t>Bijbehorende documenten:</w:t>
      </w:r>
    </w:p>
    <w:p w14:paraId="61EE3436" w14:textId="77777777" w:rsidR="009B6303" w:rsidRDefault="009B6303" w:rsidP="009B6303">
      <w:pPr>
        <w:pStyle w:val="Lijstalinea"/>
        <w:numPr>
          <w:ilvl w:val="0"/>
          <w:numId w:val="74"/>
        </w:numPr>
        <w:rPr>
          <w:sz w:val="20"/>
          <w:szCs w:val="20"/>
        </w:rPr>
      </w:pPr>
      <w:r>
        <w:rPr>
          <w:sz w:val="20"/>
          <w:szCs w:val="20"/>
        </w:rPr>
        <w:t>Implementatieplan van de zorgstandaard Integrale Geboortezorg www.kennisnetgeboortezorg.nl</w:t>
      </w:r>
    </w:p>
    <w:p w14:paraId="0A55F694" w14:textId="77777777" w:rsidR="009B6303" w:rsidRDefault="009B6303" w:rsidP="009B6303">
      <w:pPr>
        <w:pStyle w:val="Lijstalinea"/>
        <w:numPr>
          <w:ilvl w:val="0"/>
          <w:numId w:val="74"/>
        </w:numPr>
        <w:rPr>
          <w:sz w:val="20"/>
          <w:szCs w:val="20"/>
        </w:rPr>
      </w:pPr>
      <w:r>
        <w:rPr>
          <w:sz w:val="20"/>
          <w:szCs w:val="20"/>
        </w:rPr>
        <w:t>Geboortezorg in Nederland</w:t>
      </w:r>
    </w:p>
    <w:p w14:paraId="1EE14204" w14:textId="77777777" w:rsidR="009B6303" w:rsidRDefault="009B6303" w:rsidP="009B6303">
      <w:pPr>
        <w:pStyle w:val="Lijstalinea"/>
        <w:numPr>
          <w:ilvl w:val="0"/>
          <w:numId w:val="74"/>
        </w:numPr>
        <w:rPr>
          <w:sz w:val="20"/>
          <w:szCs w:val="20"/>
        </w:rPr>
      </w:pPr>
      <w:r>
        <w:rPr>
          <w:sz w:val="20"/>
          <w:szCs w:val="20"/>
        </w:rPr>
        <w:t>Zorgstandaard Integrale Geboortezorg versie 1.1 d.d. 28 juni 2016. Paginanummers in bovenstaand schema verwijzen naar dit document</w:t>
      </w:r>
    </w:p>
    <w:p w14:paraId="4A439B01" w14:textId="77777777" w:rsidR="009B6303" w:rsidRDefault="009B6303" w:rsidP="009B6303">
      <w:pPr>
        <w:rPr>
          <w:sz w:val="20"/>
          <w:szCs w:val="20"/>
        </w:rPr>
      </w:pPr>
    </w:p>
    <w:p w14:paraId="42AE5A69" w14:textId="07FB2EEB" w:rsidR="009B6303" w:rsidRPr="009B6303" w:rsidRDefault="009B6303" w:rsidP="009B6303">
      <w:pPr>
        <w:rPr>
          <w:sz w:val="20"/>
          <w:szCs w:val="20"/>
          <w:u w:val="single"/>
        </w:rPr>
      </w:pPr>
      <w:r w:rsidRPr="009B6303">
        <w:rPr>
          <w:sz w:val="20"/>
          <w:szCs w:val="20"/>
          <w:u w:val="single"/>
        </w:rPr>
        <w:t>Voorgestelde werkwijze</w:t>
      </w:r>
    </w:p>
    <w:p w14:paraId="6C1D7F50" w14:textId="1D7275C9" w:rsidR="009B6303" w:rsidRDefault="009B6303" w:rsidP="009B6303">
      <w:pPr>
        <w:rPr>
          <w:sz w:val="20"/>
          <w:szCs w:val="20"/>
        </w:rPr>
      </w:pPr>
      <w:r>
        <w:rPr>
          <w:sz w:val="20"/>
          <w:szCs w:val="20"/>
        </w:rPr>
        <w:t>De onderwerpen worden verdeeld onder de diverse commissies</w:t>
      </w:r>
      <w:r w:rsidR="00CC4F88">
        <w:rPr>
          <w:sz w:val="20"/>
          <w:szCs w:val="20"/>
        </w:rPr>
        <w:t>;</w:t>
      </w:r>
    </w:p>
    <w:p w14:paraId="42AA02F8" w14:textId="55DFE370" w:rsidR="009B6303" w:rsidRDefault="009B6303" w:rsidP="009B6303">
      <w:pPr>
        <w:rPr>
          <w:sz w:val="20"/>
          <w:szCs w:val="20"/>
        </w:rPr>
      </w:pPr>
      <w:r>
        <w:rPr>
          <w:sz w:val="20"/>
          <w:szCs w:val="20"/>
        </w:rPr>
        <w:t>Iedere commissies is verantwoordelijk voor de onderwerpen die aan deze commissie zijn toebedeeld (verwijzing zorgstandaard eerste kolom)</w:t>
      </w:r>
      <w:r w:rsidR="00CC4F88">
        <w:rPr>
          <w:sz w:val="20"/>
          <w:szCs w:val="20"/>
        </w:rPr>
        <w:t>;</w:t>
      </w:r>
    </w:p>
    <w:p w14:paraId="0F40B4F2" w14:textId="5611C7DD" w:rsidR="009B6303" w:rsidRDefault="009B6303" w:rsidP="009B6303">
      <w:pPr>
        <w:rPr>
          <w:sz w:val="20"/>
          <w:szCs w:val="20"/>
        </w:rPr>
      </w:pPr>
      <w:r>
        <w:rPr>
          <w:sz w:val="20"/>
          <w:szCs w:val="20"/>
        </w:rPr>
        <w:t>Elke commissie maakt op basis van de zorgstandaard een plan van aanpak dat vastgesteld wordt in de BVK (format wordt ontwikkeld door cie IGZ</w:t>
      </w:r>
      <w:r w:rsidR="00CC4F88">
        <w:rPr>
          <w:sz w:val="20"/>
          <w:szCs w:val="20"/>
        </w:rPr>
        <w:t>);</w:t>
      </w:r>
    </w:p>
    <w:p w14:paraId="406A5B04" w14:textId="2CA51D05" w:rsidR="009B6303" w:rsidRDefault="009B6303" w:rsidP="009B6303">
      <w:pPr>
        <w:rPr>
          <w:sz w:val="20"/>
          <w:szCs w:val="20"/>
        </w:rPr>
      </w:pPr>
      <w:r>
        <w:rPr>
          <w:sz w:val="20"/>
          <w:szCs w:val="20"/>
        </w:rPr>
        <w:t>Commissieleden zoeken zelf contact met andere commissieleden als dat nodig is</w:t>
      </w:r>
      <w:r w:rsidR="00CC4F88">
        <w:rPr>
          <w:sz w:val="20"/>
          <w:szCs w:val="20"/>
        </w:rPr>
        <w:t>;</w:t>
      </w:r>
    </w:p>
    <w:p w14:paraId="70BBCFC8" w14:textId="1D3A8DDF" w:rsidR="009B6303" w:rsidRDefault="00CC4F88">
      <w:pPr>
        <w:rPr>
          <w:sz w:val="20"/>
          <w:szCs w:val="20"/>
        </w:rPr>
      </w:pPr>
      <w:r>
        <w:rPr>
          <w:sz w:val="20"/>
          <w:szCs w:val="20"/>
        </w:rPr>
        <w:t>De voortgang van de werkgroepen wordt besproken in het BVK.</w:t>
      </w:r>
    </w:p>
    <w:p w14:paraId="6A615397" w14:textId="54362D1B" w:rsidR="00CC4F88" w:rsidRDefault="00CC4F88">
      <w:pPr>
        <w:rPr>
          <w:sz w:val="20"/>
          <w:szCs w:val="20"/>
        </w:rPr>
      </w:pPr>
    </w:p>
    <w:p w14:paraId="3D6D367B" w14:textId="39D0EE94" w:rsidR="00CC4F88" w:rsidRDefault="00CC4F88">
      <w:pPr>
        <w:rPr>
          <w:sz w:val="20"/>
          <w:szCs w:val="20"/>
        </w:rPr>
      </w:pPr>
      <w:r>
        <w:rPr>
          <w:sz w:val="20"/>
          <w:szCs w:val="20"/>
        </w:rPr>
        <w:t>Elke werkgroep beantwoordt de volgende vragen:</w:t>
      </w:r>
    </w:p>
    <w:p w14:paraId="1F5D7750" w14:textId="2BD18028" w:rsidR="00CC4F88" w:rsidRDefault="00CC4F88" w:rsidP="00CC4F88">
      <w:pPr>
        <w:pStyle w:val="Lijstalinea"/>
        <w:numPr>
          <w:ilvl w:val="0"/>
          <w:numId w:val="75"/>
        </w:numPr>
        <w:rPr>
          <w:sz w:val="20"/>
          <w:szCs w:val="20"/>
        </w:rPr>
      </w:pPr>
      <w:r>
        <w:rPr>
          <w:sz w:val="20"/>
          <w:szCs w:val="20"/>
        </w:rPr>
        <w:t>Wat is er al binnen het Antonius en het Zuwe Hofpoort en bij de verloskundigen en de kraamzorg</w:t>
      </w:r>
      <w:r w:rsidR="00892122">
        <w:rPr>
          <w:sz w:val="20"/>
          <w:szCs w:val="20"/>
        </w:rPr>
        <w:t>?</w:t>
      </w:r>
      <w:r>
        <w:rPr>
          <w:sz w:val="20"/>
          <w:szCs w:val="20"/>
        </w:rPr>
        <w:t>;</w:t>
      </w:r>
    </w:p>
    <w:p w14:paraId="4809CD88" w14:textId="5379898D" w:rsidR="00CC4F88" w:rsidRDefault="00CC4F88" w:rsidP="00CC4F88">
      <w:pPr>
        <w:pStyle w:val="Lijstalinea"/>
        <w:numPr>
          <w:ilvl w:val="0"/>
          <w:numId w:val="75"/>
        </w:numPr>
        <w:rPr>
          <w:sz w:val="20"/>
          <w:szCs w:val="20"/>
        </w:rPr>
      </w:pPr>
      <w:r>
        <w:rPr>
          <w:sz w:val="20"/>
          <w:szCs w:val="20"/>
        </w:rPr>
        <w:t>Wat moet er nog ontwikkeld worden</w:t>
      </w:r>
      <w:r w:rsidR="00892122">
        <w:rPr>
          <w:sz w:val="20"/>
          <w:szCs w:val="20"/>
        </w:rPr>
        <w:t>?</w:t>
      </w:r>
      <w:r>
        <w:rPr>
          <w:sz w:val="20"/>
          <w:szCs w:val="20"/>
        </w:rPr>
        <w:t>;</w:t>
      </w:r>
    </w:p>
    <w:p w14:paraId="33E0363B" w14:textId="54ECC9CC" w:rsidR="00CC4F88" w:rsidRDefault="00CC4F88" w:rsidP="00CC4F88">
      <w:pPr>
        <w:pStyle w:val="Lijstalinea"/>
        <w:numPr>
          <w:ilvl w:val="0"/>
          <w:numId w:val="75"/>
        </w:numPr>
        <w:rPr>
          <w:sz w:val="20"/>
          <w:szCs w:val="20"/>
        </w:rPr>
      </w:pPr>
      <w:r>
        <w:rPr>
          <w:sz w:val="20"/>
          <w:szCs w:val="20"/>
        </w:rPr>
        <w:t>Nemen we het voortouw of wachten we af wat er landelijk ontwikkeld wordt?;</w:t>
      </w:r>
    </w:p>
    <w:p w14:paraId="0DCA3ED3" w14:textId="5356D659" w:rsidR="00CC4F88" w:rsidRDefault="00CC4F88" w:rsidP="00CC4F88">
      <w:pPr>
        <w:pStyle w:val="Lijstalinea"/>
        <w:numPr>
          <w:ilvl w:val="0"/>
          <w:numId w:val="75"/>
        </w:numPr>
        <w:rPr>
          <w:sz w:val="20"/>
          <w:szCs w:val="20"/>
        </w:rPr>
      </w:pPr>
      <w:r>
        <w:rPr>
          <w:sz w:val="20"/>
          <w:szCs w:val="20"/>
        </w:rPr>
        <w:t>Sluit het aan bij de missie en de visie van het geboortecentrum?;</w:t>
      </w:r>
    </w:p>
    <w:p w14:paraId="0A290178" w14:textId="423C5319" w:rsidR="00892122" w:rsidRDefault="00892122" w:rsidP="00CC4F88">
      <w:pPr>
        <w:pStyle w:val="Lijstalinea"/>
        <w:numPr>
          <w:ilvl w:val="0"/>
          <w:numId w:val="75"/>
        </w:numPr>
        <w:rPr>
          <w:sz w:val="20"/>
          <w:szCs w:val="20"/>
        </w:rPr>
      </w:pPr>
      <w:r>
        <w:rPr>
          <w:sz w:val="20"/>
          <w:szCs w:val="20"/>
        </w:rPr>
        <w:t>Waar zit mogelijk overlap met de opdracht van andere werkgroepen?;</w:t>
      </w:r>
    </w:p>
    <w:p w14:paraId="1F4CAB8B" w14:textId="35DFE287" w:rsidR="00892122" w:rsidRDefault="00892122" w:rsidP="00CC4F88">
      <w:pPr>
        <w:pStyle w:val="Lijstalinea"/>
        <w:numPr>
          <w:ilvl w:val="0"/>
          <w:numId w:val="75"/>
        </w:numPr>
        <w:rPr>
          <w:sz w:val="20"/>
          <w:szCs w:val="20"/>
        </w:rPr>
      </w:pPr>
      <w:r>
        <w:rPr>
          <w:sz w:val="20"/>
          <w:szCs w:val="20"/>
        </w:rPr>
        <w:t>Welke acties zijn nodig om tot implementatie te komen;?</w:t>
      </w:r>
    </w:p>
    <w:p w14:paraId="5C3C91C4" w14:textId="570D00AB" w:rsidR="00892122" w:rsidRPr="00892122" w:rsidRDefault="00892122" w:rsidP="00892122">
      <w:pPr>
        <w:pStyle w:val="Lijstalinea"/>
        <w:numPr>
          <w:ilvl w:val="0"/>
          <w:numId w:val="75"/>
        </w:numPr>
        <w:rPr>
          <w:sz w:val="20"/>
          <w:szCs w:val="20"/>
        </w:rPr>
      </w:pPr>
      <w:r>
        <w:rPr>
          <w:sz w:val="20"/>
          <w:szCs w:val="20"/>
        </w:rPr>
        <w:t>Hoe zouden we dat kunnen doen?;</w:t>
      </w:r>
    </w:p>
    <w:p w14:paraId="331546CF" w14:textId="77777777" w:rsidR="009B6303" w:rsidRPr="00877D1A" w:rsidRDefault="009B6303">
      <w:pPr>
        <w:rPr>
          <w:b/>
        </w:rPr>
      </w:pPr>
    </w:p>
    <w:tbl>
      <w:tblPr>
        <w:tblStyle w:val="Tabelraster"/>
        <w:tblW w:w="14220" w:type="dxa"/>
        <w:tblLayout w:type="fixed"/>
        <w:tblLook w:val="04A0" w:firstRow="1" w:lastRow="0" w:firstColumn="1" w:lastColumn="0" w:noHBand="0" w:noVBand="1"/>
      </w:tblPr>
      <w:tblGrid>
        <w:gridCol w:w="1668"/>
        <w:gridCol w:w="2235"/>
        <w:gridCol w:w="2561"/>
        <w:gridCol w:w="1171"/>
        <w:gridCol w:w="1262"/>
        <w:gridCol w:w="1843"/>
        <w:gridCol w:w="992"/>
        <w:gridCol w:w="2488"/>
      </w:tblGrid>
      <w:tr w:rsidR="00C203DA" w:rsidRPr="00FF61CB" w14:paraId="62008A41" w14:textId="77777777" w:rsidTr="005A5E32">
        <w:tc>
          <w:tcPr>
            <w:tcW w:w="1668" w:type="dxa"/>
          </w:tcPr>
          <w:p w14:paraId="0DB27334" w14:textId="77777777" w:rsidR="00960672" w:rsidRPr="00FF61CB" w:rsidRDefault="00960672">
            <w:pPr>
              <w:rPr>
                <w:b/>
                <w:sz w:val="20"/>
                <w:szCs w:val="20"/>
              </w:rPr>
            </w:pPr>
            <w:r w:rsidRPr="00FF61CB">
              <w:rPr>
                <w:b/>
                <w:sz w:val="20"/>
                <w:szCs w:val="20"/>
              </w:rPr>
              <w:lastRenderedPageBreak/>
              <w:t>Zorgstandaard</w:t>
            </w:r>
          </w:p>
        </w:tc>
        <w:tc>
          <w:tcPr>
            <w:tcW w:w="2235" w:type="dxa"/>
          </w:tcPr>
          <w:p w14:paraId="11FA3F73" w14:textId="77777777" w:rsidR="00960672" w:rsidRPr="00FF61CB" w:rsidRDefault="00960672">
            <w:pPr>
              <w:rPr>
                <w:b/>
                <w:sz w:val="20"/>
                <w:szCs w:val="20"/>
              </w:rPr>
            </w:pPr>
            <w:r w:rsidRPr="00FF61CB">
              <w:rPr>
                <w:b/>
                <w:sz w:val="20"/>
                <w:szCs w:val="20"/>
              </w:rPr>
              <w:t xml:space="preserve">Onderwerp </w:t>
            </w:r>
          </w:p>
        </w:tc>
        <w:tc>
          <w:tcPr>
            <w:tcW w:w="2561" w:type="dxa"/>
          </w:tcPr>
          <w:p w14:paraId="4860E309" w14:textId="77777777" w:rsidR="00960672" w:rsidRPr="00FF61CB" w:rsidRDefault="00960672">
            <w:pPr>
              <w:rPr>
                <w:b/>
                <w:sz w:val="20"/>
                <w:szCs w:val="20"/>
              </w:rPr>
            </w:pPr>
            <w:r w:rsidRPr="00FF61CB">
              <w:rPr>
                <w:b/>
                <w:sz w:val="20"/>
                <w:szCs w:val="20"/>
              </w:rPr>
              <w:t>Acties</w:t>
            </w:r>
          </w:p>
        </w:tc>
        <w:tc>
          <w:tcPr>
            <w:tcW w:w="1171" w:type="dxa"/>
          </w:tcPr>
          <w:p w14:paraId="1BA76EE7" w14:textId="77777777" w:rsidR="00A006FC" w:rsidRDefault="00A006FC">
            <w:pPr>
              <w:rPr>
                <w:b/>
                <w:sz w:val="20"/>
                <w:szCs w:val="20"/>
              </w:rPr>
            </w:pPr>
            <w:r>
              <w:rPr>
                <w:b/>
                <w:sz w:val="20"/>
                <w:szCs w:val="20"/>
              </w:rPr>
              <w:t>Fase cf</w:t>
            </w:r>
          </w:p>
          <w:p w14:paraId="462F466B" w14:textId="0380C416" w:rsidR="00960672" w:rsidRPr="00FF61CB" w:rsidRDefault="00A006FC">
            <w:pPr>
              <w:rPr>
                <w:b/>
                <w:sz w:val="20"/>
                <w:szCs w:val="20"/>
              </w:rPr>
            </w:pPr>
            <w:r>
              <w:rPr>
                <w:b/>
                <w:sz w:val="20"/>
                <w:szCs w:val="20"/>
              </w:rPr>
              <w:t>schema CPZ</w:t>
            </w:r>
            <w:r w:rsidR="00960672" w:rsidRPr="00FF61CB">
              <w:rPr>
                <w:b/>
                <w:sz w:val="20"/>
                <w:szCs w:val="20"/>
              </w:rPr>
              <w:t xml:space="preserve"> </w:t>
            </w:r>
          </w:p>
        </w:tc>
        <w:tc>
          <w:tcPr>
            <w:tcW w:w="1262" w:type="dxa"/>
          </w:tcPr>
          <w:p w14:paraId="1EAD4C4B" w14:textId="77777777" w:rsidR="00960672" w:rsidRPr="00FF61CB" w:rsidRDefault="00960672">
            <w:pPr>
              <w:rPr>
                <w:b/>
                <w:sz w:val="20"/>
                <w:szCs w:val="20"/>
              </w:rPr>
            </w:pPr>
            <w:r w:rsidRPr="00FF61CB">
              <w:rPr>
                <w:b/>
                <w:sz w:val="20"/>
                <w:szCs w:val="20"/>
              </w:rPr>
              <w:t>Door wie</w:t>
            </w:r>
          </w:p>
        </w:tc>
        <w:tc>
          <w:tcPr>
            <w:tcW w:w="1843" w:type="dxa"/>
          </w:tcPr>
          <w:p w14:paraId="79548F6B" w14:textId="34AB3BD1" w:rsidR="00960672" w:rsidRPr="00FF61CB" w:rsidRDefault="00960672">
            <w:pPr>
              <w:rPr>
                <w:b/>
                <w:sz w:val="20"/>
                <w:szCs w:val="20"/>
              </w:rPr>
            </w:pPr>
            <w:r w:rsidRPr="00FF61CB">
              <w:rPr>
                <w:b/>
                <w:sz w:val="20"/>
                <w:szCs w:val="20"/>
              </w:rPr>
              <w:t xml:space="preserve">Planning </w:t>
            </w:r>
          </w:p>
        </w:tc>
        <w:tc>
          <w:tcPr>
            <w:tcW w:w="992" w:type="dxa"/>
          </w:tcPr>
          <w:p w14:paraId="3C0EE239" w14:textId="77777777" w:rsidR="00960672" w:rsidRPr="00FF61CB" w:rsidRDefault="00960672">
            <w:pPr>
              <w:rPr>
                <w:b/>
                <w:sz w:val="20"/>
                <w:szCs w:val="20"/>
              </w:rPr>
            </w:pPr>
            <w:r w:rsidRPr="00FF61CB">
              <w:rPr>
                <w:b/>
                <w:sz w:val="20"/>
                <w:szCs w:val="20"/>
              </w:rPr>
              <w:t>Datum gereed</w:t>
            </w:r>
          </w:p>
        </w:tc>
        <w:tc>
          <w:tcPr>
            <w:tcW w:w="2488" w:type="dxa"/>
          </w:tcPr>
          <w:p w14:paraId="22098358" w14:textId="77777777" w:rsidR="00960672" w:rsidRPr="00FF61CB" w:rsidRDefault="00960672">
            <w:pPr>
              <w:rPr>
                <w:b/>
                <w:sz w:val="20"/>
                <w:szCs w:val="20"/>
              </w:rPr>
            </w:pPr>
            <w:r w:rsidRPr="00FF61CB">
              <w:rPr>
                <w:b/>
                <w:sz w:val="20"/>
                <w:szCs w:val="20"/>
              </w:rPr>
              <w:t>Opmerkingen</w:t>
            </w:r>
          </w:p>
        </w:tc>
      </w:tr>
      <w:tr w:rsidR="00C203DA" w:rsidRPr="00FF61CB" w14:paraId="78964423" w14:textId="77777777" w:rsidTr="005A5E32">
        <w:tc>
          <w:tcPr>
            <w:tcW w:w="1668" w:type="dxa"/>
          </w:tcPr>
          <w:p w14:paraId="49C4BDCC" w14:textId="042DE4D0" w:rsidR="00960672" w:rsidRPr="00FF61CB" w:rsidRDefault="00E10495">
            <w:pPr>
              <w:rPr>
                <w:b/>
                <w:sz w:val="20"/>
                <w:szCs w:val="20"/>
              </w:rPr>
            </w:pPr>
            <w:r>
              <w:rPr>
                <w:sz w:val="20"/>
                <w:szCs w:val="20"/>
              </w:rPr>
              <w:t>Plan van aanpak</w:t>
            </w:r>
          </w:p>
        </w:tc>
        <w:tc>
          <w:tcPr>
            <w:tcW w:w="2235" w:type="dxa"/>
          </w:tcPr>
          <w:p w14:paraId="1BB22150" w14:textId="31DCF19D" w:rsidR="00960672" w:rsidRPr="00FF61CB" w:rsidRDefault="00960672">
            <w:pPr>
              <w:rPr>
                <w:sz w:val="20"/>
                <w:szCs w:val="20"/>
              </w:rPr>
            </w:pPr>
          </w:p>
        </w:tc>
        <w:tc>
          <w:tcPr>
            <w:tcW w:w="2561" w:type="dxa"/>
          </w:tcPr>
          <w:p w14:paraId="1BB4CA9D" w14:textId="6B6F54B8" w:rsidR="00960672" w:rsidRPr="00FF61CB" w:rsidRDefault="00960672" w:rsidP="00877D1A">
            <w:pPr>
              <w:rPr>
                <w:sz w:val="20"/>
                <w:szCs w:val="20"/>
              </w:rPr>
            </w:pPr>
            <w:r w:rsidRPr="00FF61CB">
              <w:rPr>
                <w:sz w:val="20"/>
                <w:szCs w:val="20"/>
              </w:rPr>
              <w:t xml:space="preserve">Tijdspad implementatie Zorgstandaard </w:t>
            </w:r>
            <w:r w:rsidR="00DE3FEC">
              <w:rPr>
                <w:sz w:val="20"/>
                <w:szCs w:val="20"/>
              </w:rPr>
              <w:t>opstellen</w:t>
            </w:r>
          </w:p>
        </w:tc>
        <w:tc>
          <w:tcPr>
            <w:tcW w:w="1171" w:type="dxa"/>
          </w:tcPr>
          <w:p w14:paraId="01CDA6A1" w14:textId="168A414C" w:rsidR="0071097A" w:rsidRDefault="00A006FC">
            <w:pPr>
              <w:rPr>
                <w:sz w:val="20"/>
                <w:szCs w:val="20"/>
              </w:rPr>
            </w:pPr>
            <w:r>
              <w:rPr>
                <w:sz w:val="20"/>
                <w:szCs w:val="20"/>
              </w:rPr>
              <w:t>Fase 0</w:t>
            </w:r>
          </w:p>
          <w:p w14:paraId="497E2DCD" w14:textId="77777777" w:rsidR="00960672" w:rsidRPr="0071097A" w:rsidRDefault="00960672" w:rsidP="0071097A">
            <w:pPr>
              <w:rPr>
                <w:sz w:val="20"/>
                <w:szCs w:val="20"/>
              </w:rPr>
            </w:pPr>
          </w:p>
        </w:tc>
        <w:tc>
          <w:tcPr>
            <w:tcW w:w="1262" w:type="dxa"/>
          </w:tcPr>
          <w:p w14:paraId="08AFFDFA" w14:textId="2FE3D64F" w:rsidR="00960672" w:rsidRPr="00FF61CB" w:rsidRDefault="00720778" w:rsidP="00CA1EC1">
            <w:pPr>
              <w:rPr>
                <w:sz w:val="20"/>
                <w:szCs w:val="20"/>
              </w:rPr>
            </w:pPr>
            <w:r>
              <w:rPr>
                <w:sz w:val="20"/>
                <w:szCs w:val="20"/>
              </w:rPr>
              <w:t>Commissie</w:t>
            </w:r>
            <w:r w:rsidR="00DE3FEC">
              <w:rPr>
                <w:sz w:val="20"/>
                <w:szCs w:val="20"/>
              </w:rPr>
              <w:t xml:space="preserve"> Integrale Zorg</w:t>
            </w:r>
            <w:r w:rsidR="00960672" w:rsidRPr="00FF61CB">
              <w:rPr>
                <w:sz w:val="20"/>
                <w:szCs w:val="20"/>
              </w:rPr>
              <w:t xml:space="preserve"> </w:t>
            </w:r>
            <w:r w:rsidR="00A834CC">
              <w:rPr>
                <w:sz w:val="20"/>
                <w:szCs w:val="20"/>
              </w:rPr>
              <w:t>(IGZ)</w:t>
            </w:r>
          </w:p>
        </w:tc>
        <w:tc>
          <w:tcPr>
            <w:tcW w:w="1843" w:type="dxa"/>
          </w:tcPr>
          <w:p w14:paraId="43E7CFBD" w14:textId="5CB88A96" w:rsidR="00DE3FEC" w:rsidRDefault="00A006FC">
            <w:pPr>
              <w:rPr>
                <w:sz w:val="20"/>
                <w:szCs w:val="20"/>
              </w:rPr>
            </w:pPr>
            <w:r>
              <w:rPr>
                <w:sz w:val="20"/>
                <w:szCs w:val="20"/>
              </w:rPr>
              <w:t>b</w:t>
            </w:r>
            <w:r w:rsidR="00DE3FEC">
              <w:rPr>
                <w:sz w:val="20"/>
                <w:szCs w:val="20"/>
              </w:rPr>
              <w:t>espreken concept BVK 24 -05</w:t>
            </w:r>
          </w:p>
          <w:p w14:paraId="0BD57569" w14:textId="3AFBB533" w:rsidR="00DE3FEC" w:rsidRDefault="00A006FC">
            <w:pPr>
              <w:rPr>
                <w:sz w:val="20"/>
                <w:szCs w:val="20"/>
              </w:rPr>
            </w:pPr>
            <w:r>
              <w:rPr>
                <w:sz w:val="20"/>
                <w:szCs w:val="20"/>
              </w:rPr>
              <w:t>v</w:t>
            </w:r>
            <w:r w:rsidR="00DE3FEC">
              <w:rPr>
                <w:sz w:val="20"/>
                <w:szCs w:val="20"/>
              </w:rPr>
              <w:t>erwerken feedback WG 30-05</w:t>
            </w:r>
          </w:p>
          <w:p w14:paraId="5AFA6A12" w14:textId="2B940A0C" w:rsidR="00DE3FEC" w:rsidRDefault="00A006FC">
            <w:pPr>
              <w:rPr>
                <w:sz w:val="20"/>
                <w:szCs w:val="20"/>
              </w:rPr>
            </w:pPr>
            <w:r>
              <w:rPr>
                <w:sz w:val="20"/>
                <w:szCs w:val="20"/>
              </w:rPr>
              <w:t>b</w:t>
            </w:r>
            <w:r w:rsidR="00DE3FEC">
              <w:rPr>
                <w:sz w:val="20"/>
                <w:szCs w:val="20"/>
              </w:rPr>
              <w:t xml:space="preserve">espreken achterbannen 12 tot en met 23 juni </w:t>
            </w:r>
          </w:p>
          <w:p w14:paraId="2D507172" w14:textId="10E2C9A8" w:rsidR="00DE3FEC" w:rsidRDefault="00A006FC">
            <w:pPr>
              <w:rPr>
                <w:sz w:val="20"/>
                <w:szCs w:val="20"/>
              </w:rPr>
            </w:pPr>
            <w:r>
              <w:rPr>
                <w:sz w:val="20"/>
                <w:szCs w:val="20"/>
              </w:rPr>
              <w:t>v</w:t>
            </w:r>
            <w:r w:rsidR="00DE3FEC">
              <w:rPr>
                <w:sz w:val="20"/>
                <w:szCs w:val="20"/>
              </w:rPr>
              <w:t>erwerken feedback achterbannen WG</w:t>
            </w:r>
          </w:p>
          <w:p w14:paraId="56AA1E26" w14:textId="675EE8A7" w:rsidR="00DE3FEC" w:rsidRDefault="00A006FC">
            <w:pPr>
              <w:rPr>
                <w:sz w:val="20"/>
                <w:szCs w:val="20"/>
              </w:rPr>
            </w:pPr>
            <w:r>
              <w:rPr>
                <w:sz w:val="20"/>
                <w:szCs w:val="20"/>
              </w:rPr>
              <w:t xml:space="preserve">27 juni </w:t>
            </w:r>
          </w:p>
          <w:p w14:paraId="62AF0489" w14:textId="3F1C4B7C" w:rsidR="00960672" w:rsidRPr="00FF61CB" w:rsidRDefault="00A006FC" w:rsidP="007F7070">
            <w:pPr>
              <w:rPr>
                <w:sz w:val="20"/>
                <w:szCs w:val="20"/>
              </w:rPr>
            </w:pPr>
            <w:r>
              <w:rPr>
                <w:sz w:val="20"/>
                <w:szCs w:val="20"/>
              </w:rPr>
              <w:t xml:space="preserve">vaststellen BVK </w:t>
            </w:r>
            <w:r w:rsidR="007F7070">
              <w:rPr>
                <w:sz w:val="20"/>
                <w:szCs w:val="20"/>
              </w:rPr>
              <w:t>14 sept.</w:t>
            </w:r>
          </w:p>
        </w:tc>
        <w:tc>
          <w:tcPr>
            <w:tcW w:w="992" w:type="dxa"/>
          </w:tcPr>
          <w:p w14:paraId="6F4DD5C1" w14:textId="705F9B07" w:rsidR="00960672" w:rsidRPr="00FF61CB" w:rsidRDefault="00DE3FEC">
            <w:pPr>
              <w:rPr>
                <w:sz w:val="20"/>
                <w:szCs w:val="20"/>
              </w:rPr>
            </w:pPr>
            <w:r>
              <w:rPr>
                <w:sz w:val="20"/>
                <w:szCs w:val="20"/>
              </w:rPr>
              <w:t>Juli 2017</w:t>
            </w:r>
          </w:p>
        </w:tc>
        <w:tc>
          <w:tcPr>
            <w:tcW w:w="2488" w:type="dxa"/>
          </w:tcPr>
          <w:p w14:paraId="180E5316" w14:textId="77777777" w:rsidR="00960672" w:rsidRPr="00FF61CB" w:rsidRDefault="00960672">
            <w:pPr>
              <w:rPr>
                <w:sz w:val="20"/>
                <w:szCs w:val="20"/>
              </w:rPr>
            </w:pPr>
          </w:p>
        </w:tc>
      </w:tr>
      <w:tr w:rsidR="00D01894" w:rsidRPr="00FF61CB" w14:paraId="14FB6090" w14:textId="77777777" w:rsidTr="005A5E32">
        <w:tc>
          <w:tcPr>
            <w:tcW w:w="1668" w:type="dxa"/>
          </w:tcPr>
          <w:p w14:paraId="37C0E80E" w14:textId="40B2C222" w:rsidR="00D01894" w:rsidRPr="00FF61CB" w:rsidRDefault="00A834CC">
            <w:pPr>
              <w:rPr>
                <w:b/>
                <w:sz w:val="20"/>
                <w:szCs w:val="20"/>
              </w:rPr>
            </w:pPr>
            <w:r>
              <w:rPr>
                <w:sz w:val="20"/>
                <w:szCs w:val="20"/>
              </w:rPr>
              <w:t>Gezamelijke besluitvorming, bejegening en informed consent (P.13 ZIG)</w:t>
            </w:r>
          </w:p>
        </w:tc>
        <w:tc>
          <w:tcPr>
            <w:tcW w:w="2235" w:type="dxa"/>
          </w:tcPr>
          <w:p w14:paraId="02ADF990" w14:textId="77777777" w:rsidR="00A834CC" w:rsidRPr="00A834CC" w:rsidRDefault="00A834CC" w:rsidP="009F6241">
            <w:pPr>
              <w:pStyle w:val="Lijstalinea"/>
              <w:numPr>
                <w:ilvl w:val="0"/>
                <w:numId w:val="18"/>
              </w:numPr>
              <w:rPr>
                <w:color w:val="000000"/>
                <w:sz w:val="20"/>
                <w:szCs w:val="20"/>
              </w:rPr>
            </w:pPr>
            <w:r w:rsidRPr="00A834CC">
              <w:rPr>
                <w:color w:val="000000"/>
                <w:sz w:val="20"/>
                <w:szCs w:val="20"/>
              </w:rPr>
              <w:t>Gezamenlijke visie op integrale geboortezorg</w:t>
            </w:r>
          </w:p>
          <w:p w14:paraId="2952AE47" w14:textId="63F49EF3" w:rsidR="00A834CC" w:rsidRDefault="00A834CC" w:rsidP="009F6241">
            <w:pPr>
              <w:pStyle w:val="Lijstalinea"/>
              <w:numPr>
                <w:ilvl w:val="0"/>
                <w:numId w:val="18"/>
              </w:numPr>
              <w:spacing w:after="240"/>
              <w:rPr>
                <w:color w:val="000000"/>
                <w:sz w:val="20"/>
                <w:szCs w:val="20"/>
              </w:rPr>
            </w:pPr>
            <w:r w:rsidRPr="00A834CC">
              <w:rPr>
                <w:color w:val="000000"/>
                <w:sz w:val="20"/>
                <w:szCs w:val="20"/>
              </w:rPr>
              <w:t>Vastleggen manier van uitwisseling van informatie tussen vrouw en zorgverlener die leidt tot gezamenlijk genomen beslissing over de te leveren zorg</w:t>
            </w:r>
          </w:p>
          <w:p w14:paraId="35971350" w14:textId="77777777" w:rsidR="00A834CC" w:rsidRPr="00A834CC" w:rsidRDefault="00A834CC" w:rsidP="009F6241">
            <w:pPr>
              <w:pStyle w:val="Lijstalinea"/>
              <w:numPr>
                <w:ilvl w:val="0"/>
                <w:numId w:val="19"/>
              </w:numPr>
              <w:rPr>
                <w:color w:val="000000"/>
                <w:sz w:val="20"/>
                <w:szCs w:val="20"/>
              </w:rPr>
            </w:pPr>
            <w:r w:rsidRPr="00A834CC">
              <w:rPr>
                <w:color w:val="000000"/>
                <w:sz w:val="20"/>
                <w:szCs w:val="20"/>
              </w:rPr>
              <w:t>De zorgverlener luistert actief en heeft aandacht voor vragen en wensen van de vrouw</w:t>
            </w:r>
          </w:p>
          <w:p w14:paraId="7E9325F1" w14:textId="7B676CE5" w:rsidR="00D01894" w:rsidRPr="00FF61CB" w:rsidRDefault="00A834CC" w:rsidP="009F6241">
            <w:pPr>
              <w:pStyle w:val="Lijstalinea"/>
              <w:numPr>
                <w:ilvl w:val="0"/>
                <w:numId w:val="19"/>
              </w:numPr>
              <w:spacing w:after="240"/>
              <w:rPr>
                <w:sz w:val="20"/>
                <w:szCs w:val="20"/>
              </w:rPr>
            </w:pPr>
            <w:r w:rsidRPr="00A834CC">
              <w:rPr>
                <w:color w:val="000000"/>
                <w:sz w:val="20"/>
                <w:szCs w:val="20"/>
              </w:rPr>
              <w:lastRenderedPageBreak/>
              <w:t>De coördinerend zorgverlener en de zwangere stellen samen geboortezorgplan op</w:t>
            </w:r>
          </w:p>
        </w:tc>
        <w:tc>
          <w:tcPr>
            <w:tcW w:w="2561" w:type="dxa"/>
          </w:tcPr>
          <w:p w14:paraId="4AF11330" w14:textId="6D109FC7" w:rsidR="00072F7D" w:rsidRDefault="00072F7D" w:rsidP="00A834CC">
            <w:pPr>
              <w:rPr>
                <w:sz w:val="20"/>
                <w:szCs w:val="20"/>
              </w:rPr>
            </w:pPr>
            <w:r>
              <w:rPr>
                <w:sz w:val="20"/>
                <w:szCs w:val="20"/>
              </w:rPr>
              <w:lastRenderedPageBreak/>
              <w:t>G</w:t>
            </w:r>
            <w:r w:rsidR="00A834CC">
              <w:rPr>
                <w:sz w:val="20"/>
                <w:szCs w:val="20"/>
              </w:rPr>
              <w:t>ereed</w:t>
            </w:r>
          </w:p>
          <w:p w14:paraId="5B6430D0" w14:textId="77777777" w:rsidR="00072F7D" w:rsidRDefault="00072F7D" w:rsidP="00A834CC">
            <w:pPr>
              <w:rPr>
                <w:sz w:val="20"/>
                <w:szCs w:val="20"/>
              </w:rPr>
            </w:pPr>
          </w:p>
          <w:p w14:paraId="0EDA4099" w14:textId="77777777" w:rsidR="00072F7D" w:rsidRDefault="00072F7D" w:rsidP="00A834CC">
            <w:pPr>
              <w:rPr>
                <w:sz w:val="20"/>
                <w:szCs w:val="20"/>
              </w:rPr>
            </w:pPr>
          </w:p>
          <w:p w14:paraId="6AF1B419" w14:textId="30E960E1" w:rsidR="00072F7D" w:rsidRDefault="00072F7D" w:rsidP="00A834CC">
            <w:pPr>
              <w:rPr>
                <w:sz w:val="20"/>
                <w:szCs w:val="20"/>
              </w:rPr>
            </w:pPr>
            <w:r>
              <w:rPr>
                <w:sz w:val="20"/>
                <w:szCs w:val="20"/>
              </w:rPr>
              <w:t>Nader te bepalen (ntb)</w:t>
            </w:r>
            <w:r w:rsidR="00720778">
              <w:rPr>
                <w:sz w:val="20"/>
                <w:szCs w:val="20"/>
              </w:rPr>
              <w:t xml:space="preserve"> door werkgroep</w:t>
            </w:r>
          </w:p>
          <w:p w14:paraId="1D774FCA" w14:textId="77777777" w:rsidR="00072F7D" w:rsidRDefault="00072F7D" w:rsidP="00A834CC">
            <w:pPr>
              <w:rPr>
                <w:sz w:val="20"/>
                <w:szCs w:val="20"/>
              </w:rPr>
            </w:pPr>
          </w:p>
          <w:p w14:paraId="06E9E272" w14:textId="77777777" w:rsidR="00072F7D" w:rsidRDefault="00072F7D" w:rsidP="00A834CC">
            <w:pPr>
              <w:rPr>
                <w:sz w:val="20"/>
                <w:szCs w:val="20"/>
              </w:rPr>
            </w:pPr>
          </w:p>
          <w:p w14:paraId="19E4E2B7" w14:textId="77777777" w:rsidR="00072F7D" w:rsidRDefault="00072F7D" w:rsidP="00A834CC">
            <w:pPr>
              <w:rPr>
                <w:sz w:val="20"/>
                <w:szCs w:val="20"/>
              </w:rPr>
            </w:pPr>
          </w:p>
          <w:p w14:paraId="5E1BB913" w14:textId="77777777" w:rsidR="00072F7D" w:rsidRDefault="00072F7D" w:rsidP="00A834CC">
            <w:pPr>
              <w:rPr>
                <w:sz w:val="20"/>
                <w:szCs w:val="20"/>
              </w:rPr>
            </w:pPr>
          </w:p>
          <w:p w14:paraId="2A064EA4" w14:textId="77777777" w:rsidR="00072F7D" w:rsidRDefault="00072F7D" w:rsidP="00A834CC">
            <w:pPr>
              <w:rPr>
                <w:sz w:val="20"/>
                <w:szCs w:val="20"/>
              </w:rPr>
            </w:pPr>
          </w:p>
          <w:p w14:paraId="5BD1CF8C" w14:textId="77777777" w:rsidR="00072F7D" w:rsidRDefault="00072F7D" w:rsidP="00A834CC">
            <w:pPr>
              <w:rPr>
                <w:sz w:val="20"/>
                <w:szCs w:val="20"/>
              </w:rPr>
            </w:pPr>
          </w:p>
          <w:p w14:paraId="69F3F5A5" w14:textId="77777777" w:rsidR="00072F7D" w:rsidRDefault="00072F7D" w:rsidP="00A834CC">
            <w:pPr>
              <w:rPr>
                <w:sz w:val="20"/>
                <w:szCs w:val="20"/>
              </w:rPr>
            </w:pPr>
          </w:p>
          <w:p w14:paraId="2867D0C5" w14:textId="77777777" w:rsidR="00072F7D" w:rsidRDefault="00072F7D" w:rsidP="00A834CC">
            <w:pPr>
              <w:rPr>
                <w:sz w:val="20"/>
                <w:szCs w:val="20"/>
              </w:rPr>
            </w:pPr>
          </w:p>
          <w:p w14:paraId="50D88406" w14:textId="77777777" w:rsidR="00072F7D" w:rsidRDefault="00072F7D" w:rsidP="00A834CC">
            <w:pPr>
              <w:rPr>
                <w:sz w:val="20"/>
                <w:szCs w:val="20"/>
              </w:rPr>
            </w:pPr>
          </w:p>
          <w:p w14:paraId="4AB1CAE3" w14:textId="6C8F4771" w:rsidR="00072F7D" w:rsidRDefault="00072F7D" w:rsidP="00A834CC">
            <w:pPr>
              <w:rPr>
                <w:sz w:val="20"/>
                <w:szCs w:val="20"/>
              </w:rPr>
            </w:pPr>
            <w:r>
              <w:rPr>
                <w:sz w:val="20"/>
                <w:szCs w:val="20"/>
              </w:rPr>
              <w:t>Nader te bepalen</w:t>
            </w:r>
            <w:r w:rsidR="00720778">
              <w:rPr>
                <w:sz w:val="20"/>
                <w:szCs w:val="20"/>
              </w:rPr>
              <w:t xml:space="preserve"> door werkgroep</w:t>
            </w:r>
          </w:p>
          <w:p w14:paraId="0F455112" w14:textId="77777777" w:rsidR="00072F7D" w:rsidRDefault="00072F7D" w:rsidP="00A834CC">
            <w:pPr>
              <w:rPr>
                <w:sz w:val="20"/>
                <w:szCs w:val="20"/>
              </w:rPr>
            </w:pPr>
          </w:p>
          <w:p w14:paraId="518777AF" w14:textId="77777777" w:rsidR="00072F7D" w:rsidRDefault="00072F7D" w:rsidP="00A834CC">
            <w:pPr>
              <w:rPr>
                <w:sz w:val="20"/>
                <w:szCs w:val="20"/>
              </w:rPr>
            </w:pPr>
          </w:p>
          <w:p w14:paraId="17D8E1D5" w14:textId="77777777" w:rsidR="00072F7D" w:rsidRDefault="00072F7D" w:rsidP="00A834CC">
            <w:pPr>
              <w:rPr>
                <w:sz w:val="20"/>
                <w:szCs w:val="20"/>
              </w:rPr>
            </w:pPr>
          </w:p>
          <w:p w14:paraId="52F452EF" w14:textId="77777777" w:rsidR="00072F7D" w:rsidRDefault="00072F7D" w:rsidP="00A834CC">
            <w:pPr>
              <w:rPr>
                <w:sz w:val="20"/>
                <w:szCs w:val="20"/>
              </w:rPr>
            </w:pPr>
          </w:p>
          <w:p w14:paraId="6562EFF2" w14:textId="77777777" w:rsidR="00072F7D" w:rsidRDefault="00072F7D" w:rsidP="00A834CC">
            <w:pPr>
              <w:rPr>
                <w:sz w:val="20"/>
                <w:szCs w:val="20"/>
              </w:rPr>
            </w:pPr>
          </w:p>
          <w:p w14:paraId="6E238BFA" w14:textId="0246A4CB" w:rsidR="00D01894" w:rsidRPr="00A834CC" w:rsidRDefault="00072F7D" w:rsidP="00A834CC">
            <w:pPr>
              <w:rPr>
                <w:sz w:val="20"/>
                <w:szCs w:val="20"/>
              </w:rPr>
            </w:pPr>
            <w:r>
              <w:rPr>
                <w:sz w:val="20"/>
                <w:szCs w:val="20"/>
              </w:rPr>
              <w:lastRenderedPageBreak/>
              <w:t>Nader te bepalen</w:t>
            </w:r>
            <w:r w:rsidR="00720778">
              <w:rPr>
                <w:sz w:val="20"/>
                <w:szCs w:val="20"/>
              </w:rPr>
              <w:t xml:space="preserve"> door werkgroep</w:t>
            </w:r>
          </w:p>
        </w:tc>
        <w:tc>
          <w:tcPr>
            <w:tcW w:w="1171" w:type="dxa"/>
          </w:tcPr>
          <w:p w14:paraId="64BDF8B8" w14:textId="6D8A8D17" w:rsidR="00D01894" w:rsidRPr="00FF61CB" w:rsidRDefault="00A834CC">
            <w:pPr>
              <w:rPr>
                <w:sz w:val="20"/>
                <w:szCs w:val="20"/>
              </w:rPr>
            </w:pPr>
            <w:r>
              <w:rPr>
                <w:sz w:val="20"/>
                <w:szCs w:val="20"/>
              </w:rPr>
              <w:lastRenderedPageBreak/>
              <w:t>Fase 0</w:t>
            </w:r>
          </w:p>
        </w:tc>
        <w:tc>
          <w:tcPr>
            <w:tcW w:w="1262" w:type="dxa"/>
          </w:tcPr>
          <w:p w14:paraId="02EA6370" w14:textId="650965B6" w:rsidR="00A834CC" w:rsidRPr="00072F7D" w:rsidRDefault="00720778" w:rsidP="00072F7D">
            <w:pPr>
              <w:rPr>
                <w:sz w:val="20"/>
                <w:szCs w:val="20"/>
              </w:rPr>
            </w:pPr>
            <w:r>
              <w:rPr>
                <w:sz w:val="20"/>
                <w:szCs w:val="20"/>
              </w:rPr>
              <w:t>Commissie I</w:t>
            </w:r>
            <w:r w:rsidR="00A834CC" w:rsidRPr="00072F7D">
              <w:rPr>
                <w:sz w:val="20"/>
                <w:szCs w:val="20"/>
              </w:rPr>
              <w:t>GZ</w:t>
            </w:r>
          </w:p>
          <w:p w14:paraId="0BEB1C18" w14:textId="7CD12E60" w:rsidR="00A834CC" w:rsidRDefault="00A834CC" w:rsidP="00A834CC">
            <w:pPr>
              <w:rPr>
                <w:sz w:val="20"/>
                <w:szCs w:val="20"/>
              </w:rPr>
            </w:pPr>
          </w:p>
          <w:p w14:paraId="7FED0AB0" w14:textId="4719D60E" w:rsidR="00A834CC" w:rsidRDefault="00A834CC" w:rsidP="00A834CC">
            <w:pPr>
              <w:rPr>
                <w:sz w:val="20"/>
                <w:szCs w:val="20"/>
              </w:rPr>
            </w:pPr>
          </w:p>
          <w:p w14:paraId="4535B7D2" w14:textId="50D4D7CE" w:rsidR="00A834CC" w:rsidRDefault="00A834CC" w:rsidP="00A834CC">
            <w:pPr>
              <w:rPr>
                <w:sz w:val="20"/>
                <w:szCs w:val="20"/>
              </w:rPr>
            </w:pPr>
          </w:p>
          <w:p w14:paraId="1067ED9A" w14:textId="6200CFAF" w:rsidR="00A834CC" w:rsidRDefault="00A834CC" w:rsidP="00A834CC">
            <w:pPr>
              <w:rPr>
                <w:sz w:val="20"/>
                <w:szCs w:val="20"/>
              </w:rPr>
            </w:pPr>
          </w:p>
          <w:p w14:paraId="542C49C9" w14:textId="4E14BFED" w:rsidR="00A834CC" w:rsidRDefault="00A834CC" w:rsidP="00A834CC">
            <w:pPr>
              <w:rPr>
                <w:sz w:val="20"/>
                <w:szCs w:val="20"/>
              </w:rPr>
            </w:pPr>
          </w:p>
          <w:p w14:paraId="0D13CF8D" w14:textId="335AC9F3" w:rsidR="00A834CC" w:rsidRDefault="00A834CC" w:rsidP="00A834CC">
            <w:pPr>
              <w:rPr>
                <w:sz w:val="20"/>
                <w:szCs w:val="20"/>
              </w:rPr>
            </w:pPr>
          </w:p>
          <w:p w14:paraId="3D023DCD" w14:textId="223E36E8" w:rsidR="00A834CC" w:rsidRDefault="00A834CC" w:rsidP="00A834CC">
            <w:pPr>
              <w:rPr>
                <w:sz w:val="20"/>
                <w:szCs w:val="20"/>
              </w:rPr>
            </w:pPr>
          </w:p>
          <w:p w14:paraId="47CD34ED" w14:textId="2560785F" w:rsidR="00A834CC" w:rsidRDefault="00A834CC" w:rsidP="00A834CC">
            <w:pPr>
              <w:rPr>
                <w:sz w:val="20"/>
                <w:szCs w:val="20"/>
              </w:rPr>
            </w:pPr>
          </w:p>
          <w:p w14:paraId="00F68E36" w14:textId="77777777" w:rsidR="00072F7D" w:rsidRDefault="00072F7D" w:rsidP="00A834CC">
            <w:pPr>
              <w:rPr>
                <w:sz w:val="20"/>
                <w:szCs w:val="20"/>
              </w:rPr>
            </w:pPr>
          </w:p>
          <w:p w14:paraId="380A0872" w14:textId="0A96CC45" w:rsidR="00A834CC" w:rsidRDefault="00A834CC" w:rsidP="00A834CC">
            <w:pPr>
              <w:rPr>
                <w:sz w:val="20"/>
                <w:szCs w:val="20"/>
              </w:rPr>
            </w:pPr>
          </w:p>
          <w:p w14:paraId="7D0996F2" w14:textId="77777777" w:rsidR="00D8271D" w:rsidRDefault="00D8271D" w:rsidP="00072F7D">
            <w:pPr>
              <w:rPr>
                <w:sz w:val="20"/>
                <w:szCs w:val="20"/>
              </w:rPr>
            </w:pPr>
          </w:p>
          <w:p w14:paraId="12D07B6D" w14:textId="77777777" w:rsidR="00D8271D" w:rsidRDefault="00D8271D" w:rsidP="00072F7D">
            <w:pPr>
              <w:rPr>
                <w:sz w:val="20"/>
                <w:szCs w:val="20"/>
              </w:rPr>
            </w:pPr>
          </w:p>
          <w:p w14:paraId="56271708" w14:textId="2074CE5F" w:rsidR="00A834CC" w:rsidRDefault="00D8271D" w:rsidP="00072F7D">
            <w:pPr>
              <w:rPr>
                <w:sz w:val="20"/>
                <w:szCs w:val="20"/>
              </w:rPr>
            </w:pPr>
            <w:r>
              <w:rPr>
                <w:sz w:val="20"/>
                <w:szCs w:val="20"/>
              </w:rPr>
              <w:t>Commissie</w:t>
            </w:r>
            <w:r w:rsidR="00A834CC" w:rsidRPr="00072F7D">
              <w:rPr>
                <w:sz w:val="20"/>
                <w:szCs w:val="20"/>
              </w:rPr>
              <w:t xml:space="preserve"> IGZ</w:t>
            </w:r>
          </w:p>
          <w:p w14:paraId="41627072" w14:textId="3D67D7E1" w:rsidR="00072F7D" w:rsidRDefault="00072F7D" w:rsidP="00072F7D">
            <w:pPr>
              <w:rPr>
                <w:sz w:val="20"/>
                <w:szCs w:val="20"/>
              </w:rPr>
            </w:pPr>
          </w:p>
          <w:p w14:paraId="53D196D9" w14:textId="4DF59F27" w:rsidR="00072F7D" w:rsidRDefault="00072F7D" w:rsidP="00072F7D">
            <w:pPr>
              <w:rPr>
                <w:sz w:val="20"/>
                <w:szCs w:val="20"/>
              </w:rPr>
            </w:pPr>
          </w:p>
          <w:p w14:paraId="62E775E8" w14:textId="55B7E2BC" w:rsidR="00072F7D" w:rsidRDefault="00072F7D" w:rsidP="00072F7D">
            <w:pPr>
              <w:rPr>
                <w:sz w:val="20"/>
                <w:szCs w:val="20"/>
              </w:rPr>
            </w:pPr>
          </w:p>
          <w:p w14:paraId="0A82174C" w14:textId="031A5231" w:rsidR="00072F7D" w:rsidRDefault="00072F7D" w:rsidP="00072F7D">
            <w:pPr>
              <w:rPr>
                <w:sz w:val="20"/>
                <w:szCs w:val="20"/>
              </w:rPr>
            </w:pPr>
          </w:p>
          <w:p w14:paraId="5A5E0350" w14:textId="1F0D3FDB" w:rsidR="00072F7D" w:rsidRDefault="00D8271D" w:rsidP="00072F7D">
            <w:pPr>
              <w:rPr>
                <w:sz w:val="20"/>
                <w:szCs w:val="20"/>
              </w:rPr>
            </w:pPr>
            <w:r>
              <w:rPr>
                <w:sz w:val="20"/>
                <w:szCs w:val="20"/>
              </w:rPr>
              <w:lastRenderedPageBreak/>
              <w:t>Commissie IGZ</w:t>
            </w:r>
          </w:p>
          <w:p w14:paraId="7E832EB3" w14:textId="77777777" w:rsidR="00072F7D" w:rsidRPr="00072F7D" w:rsidRDefault="00072F7D" w:rsidP="00072F7D">
            <w:pPr>
              <w:rPr>
                <w:sz w:val="20"/>
                <w:szCs w:val="20"/>
              </w:rPr>
            </w:pPr>
          </w:p>
          <w:p w14:paraId="3B503C57" w14:textId="77777777" w:rsidR="00A834CC" w:rsidRDefault="00A834CC">
            <w:pPr>
              <w:rPr>
                <w:sz w:val="20"/>
                <w:szCs w:val="20"/>
              </w:rPr>
            </w:pPr>
          </w:p>
          <w:p w14:paraId="66FB9145" w14:textId="1F05C481" w:rsidR="00A834CC" w:rsidRPr="00FF61CB" w:rsidRDefault="00A834CC">
            <w:pPr>
              <w:rPr>
                <w:sz w:val="20"/>
                <w:szCs w:val="20"/>
              </w:rPr>
            </w:pPr>
          </w:p>
        </w:tc>
        <w:tc>
          <w:tcPr>
            <w:tcW w:w="1843" w:type="dxa"/>
          </w:tcPr>
          <w:p w14:paraId="5C00E985" w14:textId="77777777" w:rsidR="00D01894" w:rsidRPr="00FF61CB" w:rsidRDefault="00D01894">
            <w:pPr>
              <w:rPr>
                <w:sz w:val="20"/>
                <w:szCs w:val="20"/>
              </w:rPr>
            </w:pPr>
          </w:p>
        </w:tc>
        <w:tc>
          <w:tcPr>
            <w:tcW w:w="992" w:type="dxa"/>
          </w:tcPr>
          <w:p w14:paraId="1FEBA3AC" w14:textId="77777777" w:rsidR="00072F7D" w:rsidRDefault="0071097A" w:rsidP="0071097A">
            <w:pPr>
              <w:rPr>
                <w:sz w:val="20"/>
                <w:szCs w:val="20"/>
              </w:rPr>
            </w:pPr>
            <w:r>
              <w:rPr>
                <w:sz w:val="20"/>
                <w:szCs w:val="20"/>
              </w:rPr>
              <w:t>Sept. 2016</w:t>
            </w:r>
          </w:p>
          <w:p w14:paraId="579D43F0" w14:textId="77777777" w:rsidR="00072F7D" w:rsidRDefault="00072F7D" w:rsidP="0071097A">
            <w:pPr>
              <w:rPr>
                <w:sz w:val="20"/>
                <w:szCs w:val="20"/>
              </w:rPr>
            </w:pPr>
          </w:p>
          <w:p w14:paraId="082736DC" w14:textId="3CC40CEF" w:rsidR="00072F7D" w:rsidRDefault="00072F7D" w:rsidP="0071097A">
            <w:pPr>
              <w:rPr>
                <w:sz w:val="20"/>
                <w:szCs w:val="20"/>
              </w:rPr>
            </w:pPr>
            <w:r>
              <w:rPr>
                <w:sz w:val="20"/>
                <w:szCs w:val="20"/>
              </w:rPr>
              <w:t>ntb</w:t>
            </w:r>
          </w:p>
          <w:p w14:paraId="6657D8BE" w14:textId="77777777" w:rsidR="00072F7D" w:rsidRDefault="00072F7D" w:rsidP="0071097A">
            <w:pPr>
              <w:rPr>
                <w:sz w:val="20"/>
                <w:szCs w:val="20"/>
              </w:rPr>
            </w:pPr>
          </w:p>
          <w:p w14:paraId="79E1458A" w14:textId="77777777" w:rsidR="00072F7D" w:rsidRDefault="00072F7D" w:rsidP="0071097A">
            <w:pPr>
              <w:rPr>
                <w:sz w:val="20"/>
                <w:szCs w:val="20"/>
              </w:rPr>
            </w:pPr>
          </w:p>
          <w:p w14:paraId="711CED74" w14:textId="77777777" w:rsidR="00072F7D" w:rsidRDefault="00072F7D" w:rsidP="0071097A">
            <w:pPr>
              <w:rPr>
                <w:sz w:val="20"/>
                <w:szCs w:val="20"/>
              </w:rPr>
            </w:pPr>
          </w:p>
          <w:p w14:paraId="75619082" w14:textId="77777777" w:rsidR="00072F7D" w:rsidRDefault="00072F7D" w:rsidP="0071097A">
            <w:pPr>
              <w:rPr>
                <w:sz w:val="20"/>
                <w:szCs w:val="20"/>
              </w:rPr>
            </w:pPr>
          </w:p>
          <w:p w14:paraId="68699477" w14:textId="77777777" w:rsidR="00072F7D" w:rsidRDefault="00072F7D" w:rsidP="0071097A">
            <w:pPr>
              <w:rPr>
                <w:sz w:val="20"/>
                <w:szCs w:val="20"/>
              </w:rPr>
            </w:pPr>
          </w:p>
          <w:p w14:paraId="5FE1C279" w14:textId="77777777" w:rsidR="00072F7D" w:rsidRDefault="00072F7D" w:rsidP="0071097A">
            <w:pPr>
              <w:rPr>
                <w:sz w:val="20"/>
                <w:szCs w:val="20"/>
              </w:rPr>
            </w:pPr>
          </w:p>
          <w:p w14:paraId="42073AD3" w14:textId="77777777" w:rsidR="00072F7D" w:rsidRDefault="00072F7D" w:rsidP="0071097A">
            <w:pPr>
              <w:rPr>
                <w:sz w:val="20"/>
                <w:szCs w:val="20"/>
              </w:rPr>
            </w:pPr>
          </w:p>
          <w:p w14:paraId="05F7E812" w14:textId="77777777" w:rsidR="00072F7D" w:rsidRDefault="00072F7D" w:rsidP="0071097A">
            <w:pPr>
              <w:rPr>
                <w:sz w:val="20"/>
                <w:szCs w:val="20"/>
              </w:rPr>
            </w:pPr>
          </w:p>
          <w:p w14:paraId="095742DE" w14:textId="77777777" w:rsidR="00072F7D" w:rsidRDefault="00072F7D" w:rsidP="0071097A">
            <w:pPr>
              <w:rPr>
                <w:sz w:val="20"/>
                <w:szCs w:val="20"/>
              </w:rPr>
            </w:pPr>
          </w:p>
          <w:p w14:paraId="4BF71120" w14:textId="77777777" w:rsidR="00072F7D" w:rsidRDefault="00072F7D" w:rsidP="0071097A">
            <w:pPr>
              <w:rPr>
                <w:sz w:val="20"/>
                <w:szCs w:val="20"/>
              </w:rPr>
            </w:pPr>
          </w:p>
          <w:p w14:paraId="5822F1CE" w14:textId="02B566BB" w:rsidR="00072F7D" w:rsidRDefault="00072F7D" w:rsidP="0071097A">
            <w:pPr>
              <w:rPr>
                <w:sz w:val="20"/>
                <w:szCs w:val="20"/>
              </w:rPr>
            </w:pPr>
            <w:r>
              <w:rPr>
                <w:sz w:val="20"/>
                <w:szCs w:val="20"/>
              </w:rPr>
              <w:t>ntb</w:t>
            </w:r>
          </w:p>
          <w:p w14:paraId="731F0747" w14:textId="77777777" w:rsidR="00072F7D" w:rsidRDefault="00072F7D" w:rsidP="0071097A">
            <w:pPr>
              <w:rPr>
                <w:sz w:val="20"/>
                <w:szCs w:val="20"/>
              </w:rPr>
            </w:pPr>
          </w:p>
          <w:p w14:paraId="75A5EADE" w14:textId="77777777" w:rsidR="00072F7D" w:rsidRDefault="00072F7D" w:rsidP="0071097A">
            <w:pPr>
              <w:rPr>
                <w:sz w:val="20"/>
                <w:szCs w:val="20"/>
              </w:rPr>
            </w:pPr>
          </w:p>
          <w:p w14:paraId="4CD002DE" w14:textId="77777777" w:rsidR="00072F7D" w:rsidRDefault="00072F7D" w:rsidP="0071097A">
            <w:pPr>
              <w:rPr>
                <w:sz w:val="20"/>
                <w:szCs w:val="20"/>
              </w:rPr>
            </w:pPr>
          </w:p>
          <w:p w14:paraId="357E5E49" w14:textId="77777777" w:rsidR="00072F7D" w:rsidRDefault="00072F7D" w:rsidP="0071097A">
            <w:pPr>
              <w:rPr>
                <w:sz w:val="20"/>
                <w:szCs w:val="20"/>
              </w:rPr>
            </w:pPr>
          </w:p>
          <w:p w14:paraId="66FA1ADF" w14:textId="77777777" w:rsidR="00072F7D" w:rsidRDefault="00072F7D" w:rsidP="0071097A">
            <w:pPr>
              <w:rPr>
                <w:sz w:val="20"/>
                <w:szCs w:val="20"/>
              </w:rPr>
            </w:pPr>
          </w:p>
          <w:p w14:paraId="3F2E94A9" w14:textId="5CFFD552" w:rsidR="00072F7D" w:rsidRDefault="00072F7D" w:rsidP="0071097A">
            <w:pPr>
              <w:rPr>
                <w:sz w:val="20"/>
                <w:szCs w:val="20"/>
              </w:rPr>
            </w:pPr>
            <w:r>
              <w:rPr>
                <w:sz w:val="20"/>
                <w:szCs w:val="20"/>
              </w:rPr>
              <w:t>ntb</w:t>
            </w:r>
          </w:p>
          <w:p w14:paraId="0C812798" w14:textId="77777777" w:rsidR="00072F7D" w:rsidRDefault="00072F7D" w:rsidP="0071097A">
            <w:pPr>
              <w:rPr>
                <w:sz w:val="20"/>
                <w:szCs w:val="20"/>
              </w:rPr>
            </w:pPr>
          </w:p>
          <w:p w14:paraId="2A0B6AE9" w14:textId="7909EAC9" w:rsidR="00D01894" w:rsidRPr="00FF61CB" w:rsidRDefault="00D01894" w:rsidP="0071097A">
            <w:pPr>
              <w:rPr>
                <w:sz w:val="20"/>
                <w:szCs w:val="20"/>
              </w:rPr>
            </w:pPr>
          </w:p>
        </w:tc>
        <w:tc>
          <w:tcPr>
            <w:tcW w:w="2488" w:type="dxa"/>
          </w:tcPr>
          <w:p w14:paraId="46DA3A3D" w14:textId="77777777" w:rsidR="00D01894" w:rsidRDefault="00D01894">
            <w:pPr>
              <w:rPr>
                <w:sz w:val="20"/>
                <w:szCs w:val="20"/>
              </w:rPr>
            </w:pPr>
          </w:p>
          <w:p w14:paraId="498C21A7" w14:textId="77777777" w:rsidR="00CC4F88" w:rsidRDefault="00CC4F88">
            <w:pPr>
              <w:rPr>
                <w:sz w:val="20"/>
                <w:szCs w:val="20"/>
              </w:rPr>
            </w:pPr>
          </w:p>
          <w:p w14:paraId="2401FDBC" w14:textId="77777777" w:rsidR="00CC4F88" w:rsidRDefault="00CC4F88">
            <w:pPr>
              <w:rPr>
                <w:sz w:val="20"/>
                <w:szCs w:val="20"/>
              </w:rPr>
            </w:pPr>
          </w:p>
          <w:p w14:paraId="17612408" w14:textId="77777777" w:rsidR="00CC4F88" w:rsidRDefault="00CC4F88">
            <w:pPr>
              <w:rPr>
                <w:sz w:val="20"/>
                <w:szCs w:val="20"/>
              </w:rPr>
            </w:pPr>
          </w:p>
          <w:p w14:paraId="7EC8765F" w14:textId="77777777" w:rsidR="00CC4F88" w:rsidRDefault="00CC4F88">
            <w:pPr>
              <w:rPr>
                <w:sz w:val="20"/>
                <w:szCs w:val="20"/>
              </w:rPr>
            </w:pPr>
          </w:p>
          <w:p w14:paraId="513346CE" w14:textId="77777777" w:rsidR="00CC4F88" w:rsidRDefault="00CC4F88">
            <w:pPr>
              <w:rPr>
                <w:sz w:val="20"/>
                <w:szCs w:val="20"/>
              </w:rPr>
            </w:pPr>
          </w:p>
          <w:p w14:paraId="7EACD70D" w14:textId="77777777" w:rsidR="00CC4F88" w:rsidRDefault="00CC4F88">
            <w:pPr>
              <w:rPr>
                <w:sz w:val="20"/>
                <w:szCs w:val="20"/>
              </w:rPr>
            </w:pPr>
          </w:p>
          <w:p w14:paraId="5BFE58AC" w14:textId="77777777" w:rsidR="00CC4F88" w:rsidRDefault="00CC4F88">
            <w:pPr>
              <w:rPr>
                <w:sz w:val="20"/>
                <w:szCs w:val="20"/>
              </w:rPr>
            </w:pPr>
          </w:p>
          <w:p w14:paraId="34089098" w14:textId="77777777" w:rsidR="00CC4F88" w:rsidRDefault="00CC4F88">
            <w:pPr>
              <w:rPr>
                <w:sz w:val="20"/>
                <w:szCs w:val="20"/>
              </w:rPr>
            </w:pPr>
          </w:p>
          <w:p w14:paraId="279E650F" w14:textId="77777777" w:rsidR="00CC4F88" w:rsidRDefault="00CC4F88">
            <w:pPr>
              <w:rPr>
                <w:sz w:val="20"/>
                <w:szCs w:val="20"/>
              </w:rPr>
            </w:pPr>
          </w:p>
          <w:p w14:paraId="0F607F31" w14:textId="77777777" w:rsidR="00CC4F88" w:rsidRDefault="00CC4F88">
            <w:pPr>
              <w:rPr>
                <w:sz w:val="20"/>
                <w:szCs w:val="20"/>
              </w:rPr>
            </w:pPr>
          </w:p>
          <w:p w14:paraId="43F1B931" w14:textId="370DF3C1" w:rsidR="00CC4F88" w:rsidRDefault="00CC4F88">
            <w:pPr>
              <w:rPr>
                <w:sz w:val="20"/>
                <w:szCs w:val="20"/>
              </w:rPr>
            </w:pPr>
          </w:p>
          <w:p w14:paraId="2D4D168B" w14:textId="54432686" w:rsidR="00176EA7" w:rsidRDefault="00176EA7">
            <w:pPr>
              <w:rPr>
                <w:sz w:val="20"/>
                <w:szCs w:val="20"/>
              </w:rPr>
            </w:pPr>
          </w:p>
          <w:p w14:paraId="2F29B33B" w14:textId="312DE9F0" w:rsidR="00176EA7" w:rsidRDefault="00176EA7">
            <w:pPr>
              <w:rPr>
                <w:sz w:val="20"/>
                <w:szCs w:val="20"/>
              </w:rPr>
            </w:pPr>
          </w:p>
          <w:p w14:paraId="49747CFF" w14:textId="2BC7520B" w:rsidR="00176EA7" w:rsidRDefault="00176EA7">
            <w:pPr>
              <w:rPr>
                <w:sz w:val="20"/>
                <w:szCs w:val="20"/>
              </w:rPr>
            </w:pPr>
          </w:p>
          <w:p w14:paraId="18A3348F" w14:textId="5F0D27D2" w:rsidR="00176EA7" w:rsidRDefault="00176EA7">
            <w:pPr>
              <w:rPr>
                <w:sz w:val="20"/>
                <w:szCs w:val="20"/>
              </w:rPr>
            </w:pPr>
          </w:p>
          <w:p w14:paraId="16BD9E06" w14:textId="5DC8C898" w:rsidR="00176EA7" w:rsidRDefault="00176EA7">
            <w:pPr>
              <w:rPr>
                <w:sz w:val="20"/>
                <w:szCs w:val="20"/>
              </w:rPr>
            </w:pPr>
          </w:p>
          <w:p w14:paraId="7AC46A06" w14:textId="557B20EF" w:rsidR="00176EA7" w:rsidRDefault="00176EA7">
            <w:pPr>
              <w:rPr>
                <w:sz w:val="20"/>
                <w:szCs w:val="20"/>
              </w:rPr>
            </w:pPr>
          </w:p>
          <w:p w14:paraId="6FAB4D82" w14:textId="3CF3672F" w:rsidR="00176EA7" w:rsidRDefault="00176EA7">
            <w:pPr>
              <w:rPr>
                <w:sz w:val="20"/>
                <w:szCs w:val="20"/>
              </w:rPr>
            </w:pPr>
          </w:p>
          <w:p w14:paraId="60CA41AD" w14:textId="57641FF5" w:rsidR="00176EA7" w:rsidRDefault="00176EA7">
            <w:pPr>
              <w:rPr>
                <w:sz w:val="20"/>
                <w:szCs w:val="20"/>
              </w:rPr>
            </w:pPr>
          </w:p>
          <w:p w14:paraId="2EBE18D8" w14:textId="1DE2723A" w:rsidR="00CC4F88" w:rsidRDefault="00CC4F88">
            <w:pPr>
              <w:rPr>
                <w:sz w:val="20"/>
                <w:szCs w:val="20"/>
              </w:rPr>
            </w:pPr>
          </w:p>
          <w:p w14:paraId="13112D16" w14:textId="15B918D8" w:rsidR="00CC4F88" w:rsidRPr="00FF61CB" w:rsidRDefault="00176EA7" w:rsidP="00945BA8">
            <w:pPr>
              <w:rPr>
                <w:sz w:val="20"/>
                <w:szCs w:val="20"/>
              </w:rPr>
            </w:pPr>
            <w:r>
              <w:rPr>
                <w:sz w:val="20"/>
                <w:szCs w:val="20"/>
              </w:rPr>
              <w:lastRenderedPageBreak/>
              <w:t>Verschil</w:t>
            </w:r>
            <w:r w:rsidR="00081F83">
              <w:rPr>
                <w:sz w:val="20"/>
                <w:szCs w:val="20"/>
              </w:rPr>
              <w:t xml:space="preserve"> </w:t>
            </w:r>
            <w:r>
              <w:rPr>
                <w:sz w:val="20"/>
                <w:szCs w:val="20"/>
              </w:rPr>
              <w:t>tussen geboortezorgplan en bevalplan</w:t>
            </w:r>
            <w:r w:rsidR="00081F83">
              <w:rPr>
                <w:sz w:val="20"/>
                <w:szCs w:val="20"/>
              </w:rPr>
              <w:t xml:space="preserve"> uitwerken</w:t>
            </w:r>
          </w:p>
        </w:tc>
      </w:tr>
      <w:tr w:rsidR="00C203DA" w:rsidRPr="00FF61CB" w14:paraId="65987238" w14:textId="77777777" w:rsidTr="005A5E32">
        <w:tc>
          <w:tcPr>
            <w:tcW w:w="1668" w:type="dxa"/>
          </w:tcPr>
          <w:p w14:paraId="5491A87F" w14:textId="1384F7F9" w:rsidR="00B94A29" w:rsidRPr="00720778" w:rsidRDefault="00B94A29" w:rsidP="00B94A29">
            <w:pPr>
              <w:rPr>
                <w:color w:val="000000"/>
                <w:sz w:val="20"/>
                <w:szCs w:val="20"/>
              </w:rPr>
            </w:pPr>
            <w:r w:rsidRPr="00720778">
              <w:rPr>
                <w:color w:val="000000"/>
                <w:sz w:val="20"/>
                <w:szCs w:val="20"/>
              </w:rPr>
              <w:lastRenderedPageBreak/>
              <w:t>Kwaliteitsbeleid incl. kwaliteitscyclus en indicatoren</w:t>
            </w:r>
            <w:r w:rsidR="00720778">
              <w:rPr>
                <w:color w:val="000000"/>
                <w:sz w:val="20"/>
                <w:szCs w:val="20"/>
              </w:rPr>
              <w:t xml:space="preserve"> (p.51 e.v., 54 ZIG)</w:t>
            </w:r>
          </w:p>
          <w:p w14:paraId="0AB4374D" w14:textId="472E420D" w:rsidR="00960672" w:rsidRPr="00FF61CB" w:rsidRDefault="00960672">
            <w:pPr>
              <w:rPr>
                <w:sz w:val="20"/>
                <w:szCs w:val="20"/>
              </w:rPr>
            </w:pPr>
          </w:p>
        </w:tc>
        <w:tc>
          <w:tcPr>
            <w:tcW w:w="2235" w:type="dxa"/>
          </w:tcPr>
          <w:p w14:paraId="694AA430" w14:textId="1263BFEB" w:rsidR="00720778" w:rsidRDefault="00720778" w:rsidP="009F6241">
            <w:pPr>
              <w:pStyle w:val="Lijstalinea"/>
              <w:numPr>
                <w:ilvl w:val="0"/>
                <w:numId w:val="20"/>
              </w:numPr>
              <w:rPr>
                <w:color w:val="000000"/>
                <w:sz w:val="20"/>
                <w:szCs w:val="20"/>
              </w:rPr>
            </w:pPr>
            <w:r w:rsidRPr="00720778">
              <w:rPr>
                <w:color w:val="000000"/>
                <w:sz w:val="20"/>
                <w:szCs w:val="20"/>
              </w:rPr>
              <w:t>Er is een kwaliteitssysteem opgezet, dat tevens rekening houdt met aspecten als effectiviteit en doelmatigheid</w:t>
            </w:r>
          </w:p>
          <w:p w14:paraId="58589FEF" w14:textId="77777777" w:rsidR="00720778" w:rsidRPr="00720778" w:rsidRDefault="00720778" w:rsidP="009F6241">
            <w:pPr>
              <w:pStyle w:val="Lijstalinea"/>
              <w:numPr>
                <w:ilvl w:val="0"/>
                <w:numId w:val="21"/>
              </w:numPr>
              <w:rPr>
                <w:color w:val="000000"/>
                <w:sz w:val="20"/>
                <w:szCs w:val="20"/>
              </w:rPr>
            </w:pPr>
            <w:r w:rsidRPr="00720778">
              <w:rPr>
                <w:color w:val="000000"/>
                <w:sz w:val="20"/>
                <w:szCs w:val="20"/>
              </w:rPr>
              <w:t>Kwaliteitsbevordering en –bewaking is methodisch aangepakt, in een cyclisch proces en is structureel ingebed binnen de zorgorganisatie</w:t>
            </w:r>
          </w:p>
          <w:p w14:paraId="221CBE8B" w14:textId="77777777" w:rsidR="00720778" w:rsidRPr="00720778" w:rsidRDefault="00720778" w:rsidP="009F6241">
            <w:pPr>
              <w:pStyle w:val="Lijstalinea"/>
              <w:numPr>
                <w:ilvl w:val="0"/>
                <w:numId w:val="22"/>
              </w:numPr>
              <w:rPr>
                <w:color w:val="000000"/>
                <w:sz w:val="20"/>
                <w:szCs w:val="20"/>
              </w:rPr>
            </w:pPr>
            <w:r w:rsidRPr="00720778">
              <w:rPr>
                <w:color w:val="000000"/>
                <w:sz w:val="20"/>
                <w:szCs w:val="20"/>
              </w:rPr>
              <w:t xml:space="preserve">Het gezamenlijk continu monitoren van de kwaliteit in de eigen regio en opstellen verbeterplannen. Het analyseren en verbeteren van prestaties vanuit het perspectief van zowel de zorgverlener als zwangere. Aanbevelingen voor verbetering samenwerking, </w:t>
            </w:r>
            <w:r w:rsidRPr="00720778">
              <w:rPr>
                <w:color w:val="000000"/>
                <w:sz w:val="20"/>
                <w:szCs w:val="20"/>
              </w:rPr>
              <w:lastRenderedPageBreak/>
              <w:t>richtlijnontwikkeling/zorgpaden, inventariseren scholingsnoodzaak</w:t>
            </w:r>
          </w:p>
          <w:p w14:paraId="46EA7D7D" w14:textId="77777777" w:rsidR="00720778" w:rsidRPr="00720778" w:rsidRDefault="00720778" w:rsidP="009F6241">
            <w:pPr>
              <w:pStyle w:val="Lijstalinea"/>
              <w:numPr>
                <w:ilvl w:val="0"/>
                <w:numId w:val="22"/>
              </w:numPr>
              <w:rPr>
                <w:color w:val="000000"/>
                <w:sz w:val="20"/>
                <w:szCs w:val="20"/>
              </w:rPr>
            </w:pPr>
            <w:r w:rsidRPr="00720778">
              <w:rPr>
                <w:color w:val="000000"/>
                <w:sz w:val="20"/>
                <w:szCs w:val="20"/>
              </w:rPr>
              <w:t>Deelname zorgverleners aan perinatale audits en perinatale registratie van Perined</w:t>
            </w:r>
          </w:p>
          <w:p w14:paraId="3EBA4749" w14:textId="3E507796" w:rsidR="00960672" w:rsidRPr="00FF61CB" w:rsidRDefault="00720778" w:rsidP="009F6241">
            <w:pPr>
              <w:pStyle w:val="Lijstalinea"/>
              <w:numPr>
                <w:ilvl w:val="0"/>
                <w:numId w:val="22"/>
              </w:numPr>
              <w:rPr>
                <w:sz w:val="20"/>
                <w:szCs w:val="20"/>
              </w:rPr>
            </w:pPr>
            <w:r w:rsidRPr="00E10495">
              <w:rPr>
                <w:color w:val="000000"/>
                <w:sz w:val="20"/>
                <w:szCs w:val="20"/>
              </w:rPr>
              <w:t xml:space="preserve">De gemeten resultaten worden periodiek besproken, geanalyseerd en leiden tot verbeter- en borgingsplannen </w:t>
            </w:r>
          </w:p>
        </w:tc>
        <w:tc>
          <w:tcPr>
            <w:tcW w:w="2561" w:type="dxa"/>
          </w:tcPr>
          <w:p w14:paraId="54C275A7" w14:textId="77777777" w:rsidR="00D8271D" w:rsidRDefault="00720778" w:rsidP="00720778">
            <w:pPr>
              <w:pStyle w:val="Lijstalinea"/>
              <w:ind w:left="0"/>
              <w:rPr>
                <w:sz w:val="20"/>
                <w:szCs w:val="20"/>
              </w:rPr>
            </w:pPr>
            <w:r>
              <w:rPr>
                <w:sz w:val="20"/>
                <w:szCs w:val="20"/>
              </w:rPr>
              <w:lastRenderedPageBreak/>
              <w:t>Nader te bepalen door werkgroep</w:t>
            </w:r>
          </w:p>
          <w:p w14:paraId="7E2635EC" w14:textId="77777777" w:rsidR="00D8271D" w:rsidRDefault="00D8271D" w:rsidP="00720778">
            <w:pPr>
              <w:pStyle w:val="Lijstalinea"/>
              <w:ind w:left="0"/>
              <w:rPr>
                <w:sz w:val="20"/>
                <w:szCs w:val="20"/>
              </w:rPr>
            </w:pPr>
          </w:p>
          <w:p w14:paraId="75919047" w14:textId="77777777" w:rsidR="00D8271D" w:rsidRDefault="00D8271D" w:rsidP="00720778">
            <w:pPr>
              <w:pStyle w:val="Lijstalinea"/>
              <w:ind w:left="0"/>
              <w:rPr>
                <w:sz w:val="20"/>
                <w:szCs w:val="20"/>
              </w:rPr>
            </w:pPr>
          </w:p>
          <w:p w14:paraId="2C8F6435" w14:textId="77777777" w:rsidR="00D8271D" w:rsidRDefault="00D8271D" w:rsidP="00720778">
            <w:pPr>
              <w:pStyle w:val="Lijstalinea"/>
              <w:ind w:left="0"/>
              <w:rPr>
                <w:sz w:val="20"/>
                <w:szCs w:val="20"/>
              </w:rPr>
            </w:pPr>
          </w:p>
          <w:p w14:paraId="7D352CDF" w14:textId="77777777" w:rsidR="00D8271D" w:rsidRDefault="00D8271D" w:rsidP="00720778">
            <w:pPr>
              <w:pStyle w:val="Lijstalinea"/>
              <w:ind w:left="0"/>
              <w:rPr>
                <w:sz w:val="20"/>
                <w:szCs w:val="20"/>
              </w:rPr>
            </w:pPr>
          </w:p>
          <w:p w14:paraId="4085D7F5" w14:textId="77777777" w:rsidR="00D8271D" w:rsidRDefault="00D8271D" w:rsidP="00720778">
            <w:pPr>
              <w:pStyle w:val="Lijstalinea"/>
              <w:ind w:left="0"/>
              <w:rPr>
                <w:sz w:val="20"/>
                <w:szCs w:val="20"/>
              </w:rPr>
            </w:pPr>
          </w:p>
          <w:p w14:paraId="3634B39D" w14:textId="77777777" w:rsidR="00D8271D" w:rsidRDefault="00D8271D" w:rsidP="00720778">
            <w:pPr>
              <w:pStyle w:val="Lijstalinea"/>
              <w:ind w:left="0"/>
              <w:rPr>
                <w:sz w:val="20"/>
                <w:szCs w:val="20"/>
              </w:rPr>
            </w:pPr>
          </w:p>
          <w:p w14:paraId="5E0AFDA3" w14:textId="77777777" w:rsidR="00D8271D" w:rsidRDefault="00D8271D" w:rsidP="00720778">
            <w:pPr>
              <w:pStyle w:val="Lijstalinea"/>
              <w:ind w:left="0"/>
              <w:rPr>
                <w:sz w:val="20"/>
                <w:szCs w:val="20"/>
              </w:rPr>
            </w:pPr>
          </w:p>
          <w:p w14:paraId="3989F85C" w14:textId="77777777" w:rsidR="00D8271D" w:rsidRDefault="00D8271D" w:rsidP="00720778">
            <w:pPr>
              <w:pStyle w:val="Lijstalinea"/>
              <w:ind w:left="0"/>
              <w:rPr>
                <w:sz w:val="20"/>
                <w:szCs w:val="20"/>
              </w:rPr>
            </w:pPr>
          </w:p>
          <w:p w14:paraId="760371CE" w14:textId="77777777" w:rsidR="00D8271D" w:rsidRDefault="00D8271D" w:rsidP="00720778">
            <w:pPr>
              <w:pStyle w:val="Lijstalinea"/>
              <w:ind w:left="0"/>
              <w:rPr>
                <w:sz w:val="20"/>
                <w:szCs w:val="20"/>
              </w:rPr>
            </w:pPr>
          </w:p>
          <w:p w14:paraId="007AFEE6" w14:textId="77777777" w:rsidR="00D8271D" w:rsidRDefault="00D8271D" w:rsidP="00720778">
            <w:pPr>
              <w:pStyle w:val="Lijstalinea"/>
              <w:ind w:left="0"/>
              <w:rPr>
                <w:sz w:val="20"/>
                <w:szCs w:val="20"/>
              </w:rPr>
            </w:pPr>
          </w:p>
          <w:p w14:paraId="2C790845" w14:textId="77777777" w:rsidR="00D8271D" w:rsidRDefault="00D8271D" w:rsidP="00720778">
            <w:pPr>
              <w:pStyle w:val="Lijstalinea"/>
              <w:ind w:left="0"/>
              <w:rPr>
                <w:sz w:val="20"/>
                <w:szCs w:val="20"/>
              </w:rPr>
            </w:pPr>
          </w:p>
          <w:p w14:paraId="1F1A7B82" w14:textId="77777777" w:rsidR="00D8271D" w:rsidRDefault="00D8271D" w:rsidP="00720778">
            <w:pPr>
              <w:pStyle w:val="Lijstalinea"/>
              <w:ind w:left="0"/>
              <w:rPr>
                <w:sz w:val="20"/>
                <w:szCs w:val="20"/>
              </w:rPr>
            </w:pPr>
          </w:p>
          <w:p w14:paraId="7A76F1DC" w14:textId="77777777" w:rsidR="00D8271D" w:rsidRDefault="00D8271D" w:rsidP="00720778">
            <w:pPr>
              <w:pStyle w:val="Lijstalinea"/>
              <w:ind w:left="0"/>
              <w:rPr>
                <w:sz w:val="20"/>
                <w:szCs w:val="20"/>
              </w:rPr>
            </w:pPr>
          </w:p>
          <w:p w14:paraId="14D383B7" w14:textId="77777777" w:rsidR="00D8271D" w:rsidRDefault="00D8271D" w:rsidP="00720778">
            <w:pPr>
              <w:pStyle w:val="Lijstalinea"/>
              <w:ind w:left="0"/>
              <w:rPr>
                <w:sz w:val="20"/>
                <w:szCs w:val="20"/>
              </w:rPr>
            </w:pPr>
          </w:p>
          <w:p w14:paraId="2EA8A9D6" w14:textId="77777777" w:rsidR="00D8271D" w:rsidRDefault="00D8271D" w:rsidP="00720778">
            <w:pPr>
              <w:pStyle w:val="Lijstalinea"/>
              <w:ind w:left="0"/>
              <w:rPr>
                <w:sz w:val="20"/>
                <w:szCs w:val="20"/>
              </w:rPr>
            </w:pPr>
          </w:p>
          <w:p w14:paraId="63B9139A" w14:textId="77777777" w:rsidR="00D8271D" w:rsidRDefault="00D8271D" w:rsidP="00720778">
            <w:pPr>
              <w:pStyle w:val="Lijstalinea"/>
              <w:ind w:left="0"/>
              <w:rPr>
                <w:sz w:val="20"/>
                <w:szCs w:val="20"/>
              </w:rPr>
            </w:pPr>
          </w:p>
          <w:p w14:paraId="69AB89F5" w14:textId="77777777" w:rsidR="00D8271D" w:rsidRDefault="00D8271D" w:rsidP="00720778">
            <w:pPr>
              <w:pStyle w:val="Lijstalinea"/>
              <w:ind w:left="0"/>
              <w:rPr>
                <w:sz w:val="20"/>
                <w:szCs w:val="20"/>
              </w:rPr>
            </w:pPr>
          </w:p>
          <w:p w14:paraId="2ACC6C5B" w14:textId="77777777" w:rsidR="00D8271D" w:rsidRDefault="00D8271D" w:rsidP="00720778">
            <w:pPr>
              <w:pStyle w:val="Lijstalinea"/>
              <w:ind w:left="0"/>
              <w:rPr>
                <w:sz w:val="20"/>
                <w:szCs w:val="20"/>
              </w:rPr>
            </w:pPr>
          </w:p>
          <w:p w14:paraId="7C8A2030" w14:textId="77777777" w:rsidR="00D8271D" w:rsidRDefault="00D8271D" w:rsidP="00720778">
            <w:pPr>
              <w:pStyle w:val="Lijstalinea"/>
              <w:ind w:left="0"/>
              <w:rPr>
                <w:sz w:val="20"/>
                <w:szCs w:val="20"/>
              </w:rPr>
            </w:pPr>
          </w:p>
          <w:p w14:paraId="1397C989" w14:textId="77777777" w:rsidR="00D8271D" w:rsidRDefault="00D8271D" w:rsidP="00720778">
            <w:pPr>
              <w:pStyle w:val="Lijstalinea"/>
              <w:ind w:left="0"/>
              <w:rPr>
                <w:sz w:val="20"/>
                <w:szCs w:val="20"/>
              </w:rPr>
            </w:pPr>
          </w:p>
          <w:p w14:paraId="4CB62B7B" w14:textId="77777777" w:rsidR="00D8271D" w:rsidRDefault="00D8271D" w:rsidP="00720778">
            <w:pPr>
              <w:pStyle w:val="Lijstalinea"/>
              <w:ind w:left="0"/>
              <w:rPr>
                <w:sz w:val="20"/>
                <w:szCs w:val="20"/>
              </w:rPr>
            </w:pPr>
          </w:p>
          <w:p w14:paraId="6A4216D6" w14:textId="77777777" w:rsidR="00D8271D" w:rsidRDefault="00D8271D" w:rsidP="00720778">
            <w:pPr>
              <w:pStyle w:val="Lijstalinea"/>
              <w:ind w:left="0"/>
              <w:rPr>
                <w:sz w:val="20"/>
                <w:szCs w:val="20"/>
              </w:rPr>
            </w:pPr>
          </w:p>
          <w:p w14:paraId="4D06AAC9" w14:textId="77777777" w:rsidR="00D8271D" w:rsidRDefault="00D8271D" w:rsidP="00720778">
            <w:pPr>
              <w:pStyle w:val="Lijstalinea"/>
              <w:ind w:left="0"/>
              <w:rPr>
                <w:sz w:val="20"/>
                <w:szCs w:val="20"/>
              </w:rPr>
            </w:pPr>
          </w:p>
          <w:p w14:paraId="154647E2" w14:textId="77777777" w:rsidR="00D8271D" w:rsidRDefault="00D8271D" w:rsidP="00720778">
            <w:pPr>
              <w:pStyle w:val="Lijstalinea"/>
              <w:ind w:left="0"/>
              <w:rPr>
                <w:sz w:val="20"/>
                <w:szCs w:val="20"/>
              </w:rPr>
            </w:pPr>
          </w:p>
          <w:p w14:paraId="7548FEA2" w14:textId="77777777" w:rsidR="00D8271D" w:rsidRDefault="00D8271D" w:rsidP="00720778">
            <w:pPr>
              <w:pStyle w:val="Lijstalinea"/>
              <w:ind w:left="0"/>
              <w:rPr>
                <w:sz w:val="20"/>
                <w:szCs w:val="20"/>
              </w:rPr>
            </w:pPr>
          </w:p>
          <w:p w14:paraId="7841AE90" w14:textId="77777777" w:rsidR="00D8271D" w:rsidRDefault="00D8271D" w:rsidP="00720778">
            <w:pPr>
              <w:pStyle w:val="Lijstalinea"/>
              <w:ind w:left="0"/>
              <w:rPr>
                <w:sz w:val="20"/>
                <w:szCs w:val="20"/>
              </w:rPr>
            </w:pPr>
          </w:p>
          <w:p w14:paraId="511239E8" w14:textId="77777777" w:rsidR="00D8271D" w:rsidRDefault="00D8271D" w:rsidP="00720778">
            <w:pPr>
              <w:pStyle w:val="Lijstalinea"/>
              <w:ind w:left="0"/>
              <w:rPr>
                <w:sz w:val="20"/>
                <w:szCs w:val="20"/>
              </w:rPr>
            </w:pPr>
          </w:p>
          <w:p w14:paraId="316624B7" w14:textId="77777777" w:rsidR="00D8271D" w:rsidRDefault="00D8271D" w:rsidP="00720778">
            <w:pPr>
              <w:pStyle w:val="Lijstalinea"/>
              <w:ind w:left="0"/>
              <w:rPr>
                <w:sz w:val="20"/>
                <w:szCs w:val="20"/>
              </w:rPr>
            </w:pPr>
          </w:p>
          <w:p w14:paraId="01212AC0" w14:textId="77777777" w:rsidR="00D8271D" w:rsidRDefault="00D8271D" w:rsidP="00720778">
            <w:pPr>
              <w:pStyle w:val="Lijstalinea"/>
              <w:ind w:left="0"/>
              <w:rPr>
                <w:sz w:val="20"/>
                <w:szCs w:val="20"/>
              </w:rPr>
            </w:pPr>
          </w:p>
          <w:p w14:paraId="549EA376" w14:textId="77777777" w:rsidR="00D8271D" w:rsidRDefault="00D8271D" w:rsidP="00720778">
            <w:pPr>
              <w:pStyle w:val="Lijstalinea"/>
              <w:ind w:left="0"/>
              <w:rPr>
                <w:sz w:val="20"/>
                <w:szCs w:val="20"/>
              </w:rPr>
            </w:pPr>
          </w:p>
          <w:p w14:paraId="295FD3E9" w14:textId="77777777" w:rsidR="00D8271D" w:rsidRDefault="00D8271D" w:rsidP="00720778">
            <w:pPr>
              <w:pStyle w:val="Lijstalinea"/>
              <w:ind w:left="0"/>
              <w:rPr>
                <w:sz w:val="20"/>
                <w:szCs w:val="20"/>
              </w:rPr>
            </w:pPr>
          </w:p>
          <w:p w14:paraId="380BA2F2" w14:textId="77777777" w:rsidR="00D8271D" w:rsidRDefault="00D8271D" w:rsidP="00720778">
            <w:pPr>
              <w:pStyle w:val="Lijstalinea"/>
              <w:ind w:left="0"/>
              <w:rPr>
                <w:sz w:val="20"/>
                <w:szCs w:val="20"/>
              </w:rPr>
            </w:pPr>
          </w:p>
          <w:p w14:paraId="3D926733" w14:textId="77777777" w:rsidR="00D8271D" w:rsidRDefault="00D8271D" w:rsidP="00720778">
            <w:pPr>
              <w:pStyle w:val="Lijstalinea"/>
              <w:ind w:left="0"/>
              <w:rPr>
                <w:sz w:val="20"/>
                <w:szCs w:val="20"/>
              </w:rPr>
            </w:pPr>
          </w:p>
          <w:p w14:paraId="3FAC75F2" w14:textId="77777777" w:rsidR="00D8271D" w:rsidRDefault="00D8271D" w:rsidP="00720778">
            <w:pPr>
              <w:pStyle w:val="Lijstalinea"/>
              <w:ind w:left="0"/>
              <w:rPr>
                <w:sz w:val="20"/>
                <w:szCs w:val="20"/>
              </w:rPr>
            </w:pPr>
          </w:p>
          <w:p w14:paraId="62F299F4" w14:textId="77777777" w:rsidR="00D8271D" w:rsidRDefault="00D8271D" w:rsidP="00720778">
            <w:pPr>
              <w:pStyle w:val="Lijstalinea"/>
              <w:ind w:left="0"/>
              <w:rPr>
                <w:sz w:val="20"/>
                <w:szCs w:val="20"/>
              </w:rPr>
            </w:pPr>
          </w:p>
          <w:p w14:paraId="48FAECC8" w14:textId="10793CDD" w:rsidR="00D8271D" w:rsidRDefault="00D8271D" w:rsidP="00720778">
            <w:pPr>
              <w:pStyle w:val="Lijstalinea"/>
              <w:ind w:left="0"/>
              <w:rPr>
                <w:sz w:val="20"/>
                <w:szCs w:val="20"/>
              </w:rPr>
            </w:pPr>
            <w:r>
              <w:rPr>
                <w:sz w:val="20"/>
                <w:szCs w:val="20"/>
              </w:rPr>
              <w:t>Loopt al</w:t>
            </w:r>
          </w:p>
          <w:p w14:paraId="741F8691" w14:textId="77777777" w:rsidR="00D8271D" w:rsidRDefault="00D8271D" w:rsidP="00720778">
            <w:pPr>
              <w:pStyle w:val="Lijstalinea"/>
              <w:ind w:left="0"/>
              <w:rPr>
                <w:sz w:val="20"/>
                <w:szCs w:val="20"/>
              </w:rPr>
            </w:pPr>
          </w:p>
          <w:p w14:paraId="0A7B1879" w14:textId="77777777" w:rsidR="00D8271D" w:rsidRDefault="00D8271D" w:rsidP="00720778">
            <w:pPr>
              <w:pStyle w:val="Lijstalinea"/>
              <w:ind w:left="0"/>
              <w:rPr>
                <w:sz w:val="20"/>
                <w:szCs w:val="20"/>
              </w:rPr>
            </w:pPr>
          </w:p>
          <w:p w14:paraId="03B935FF" w14:textId="787A64D4" w:rsidR="006A2DBE" w:rsidRPr="003F2E2C" w:rsidRDefault="006A2DBE" w:rsidP="00720778">
            <w:pPr>
              <w:pStyle w:val="Lijstalinea"/>
              <w:ind w:left="0"/>
              <w:rPr>
                <w:sz w:val="20"/>
                <w:szCs w:val="20"/>
              </w:rPr>
            </w:pPr>
          </w:p>
        </w:tc>
        <w:tc>
          <w:tcPr>
            <w:tcW w:w="1171" w:type="dxa"/>
          </w:tcPr>
          <w:p w14:paraId="73593CA5" w14:textId="505A2EA3" w:rsidR="00960672" w:rsidRPr="00FF61CB" w:rsidRDefault="00720778">
            <w:pPr>
              <w:rPr>
                <w:sz w:val="20"/>
                <w:szCs w:val="20"/>
              </w:rPr>
            </w:pPr>
            <w:r>
              <w:rPr>
                <w:sz w:val="20"/>
                <w:szCs w:val="20"/>
              </w:rPr>
              <w:lastRenderedPageBreak/>
              <w:t>Fase 1</w:t>
            </w:r>
          </w:p>
        </w:tc>
        <w:tc>
          <w:tcPr>
            <w:tcW w:w="1262" w:type="dxa"/>
          </w:tcPr>
          <w:p w14:paraId="60134A04" w14:textId="0C38A37E" w:rsidR="00720778" w:rsidRDefault="00D8271D" w:rsidP="00CA1EC1">
            <w:pPr>
              <w:rPr>
                <w:sz w:val="20"/>
                <w:szCs w:val="20"/>
              </w:rPr>
            </w:pPr>
            <w:r>
              <w:rPr>
                <w:sz w:val="20"/>
                <w:szCs w:val="20"/>
              </w:rPr>
              <w:t>Commissie</w:t>
            </w:r>
            <w:r w:rsidR="00720778">
              <w:rPr>
                <w:sz w:val="20"/>
                <w:szCs w:val="20"/>
              </w:rPr>
              <w:t>kwaliteit en veiligheid</w:t>
            </w:r>
          </w:p>
          <w:p w14:paraId="539CCFD8" w14:textId="77777777" w:rsidR="00720778" w:rsidRDefault="00720778" w:rsidP="00CA1EC1">
            <w:pPr>
              <w:rPr>
                <w:sz w:val="20"/>
                <w:szCs w:val="20"/>
              </w:rPr>
            </w:pPr>
          </w:p>
          <w:p w14:paraId="0EC7305B" w14:textId="77777777" w:rsidR="00720778" w:rsidRDefault="00720778" w:rsidP="00CA1EC1">
            <w:pPr>
              <w:rPr>
                <w:sz w:val="20"/>
                <w:szCs w:val="20"/>
              </w:rPr>
            </w:pPr>
          </w:p>
          <w:p w14:paraId="5487D03C" w14:textId="77777777" w:rsidR="00720778" w:rsidRDefault="00720778" w:rsidP="00CA1EC1">
            <w:pPr>
              <w:rPr>
                <w:sz w:val="20"/>
                <w:szCs w:val="20"/>
              </w:rPr>
            </w:pPr>
          </w:p>
          <w:p w14:paraId="04DFD67E" w14:textId="77777777" w:rsidR="00720778" w:rsidRDefault="00720778" w:rsidP="00CA1EC1">
            <w:pPr>
              <w:rPr>
                <w:sz w:val="20"/>
                <w:szCs w:val="20"/>
              </w:rPr>
            </w:pPr>
          </w:p>
          <w:p w14:paraId="63B29832" w14:textId="77777777" w:rsidR="00720778" w:rsidRDefault="00720778" w:rsidP="00CA1EC1">
            <w:pPr>
              <w:rPr>
                <w:sz w:val="20"/>
                <w:szCs w:val="20"/>
              </w:rPr>
            </w:pPr>
          </w:p>
          <w:p w14:paraId="04E8CEE1" w14:textId="77777777" w:rsidR="00720778" w:rsidRDefault="00720778" w:rsidP="00CA1EC1">
            <w:pPr>
              <w:rPr>
                <w:sz w:val="20"/>
                <w:szCs w:val="20"/>
              </w:rPr>
            </w:pPr>
          </w:p>
          <w:p w14:paraId="48DF4D3E" w14:textId="77777777" w:rsidR="00720778" w:rsidRDefault="00720778" w:rsidP="00CA1EC1">
            <w:pPr>
              <w:rPr>
                <w:sz w:val="20"/>
                <w:szCs w:val="20"/>
              </w:rPr>
            </w:pPr>
          </w:p>
          <w:p w14:paraId="42064652" w14:textId="77777777" w:rsidR="00720778" w:rsidRDefault="00720778" w:rsidP="00CA1EC1">
            <w:pPr>
              <w:rPr>
                <w:sz w:val="20"/>
                <w:szCs w:val="20"/>
              </w:rPr>
            </w:pPr>
          </w:p>
          <w:p w14:paraId="5E7E7CE7" w14:textId="77777777" w:rsidR="00720778" w:rsidRDefault="00720778" w:rsidP="00CA1EC1">
            <w:pPr>
              <w:rPr>
                <w:sz w:val="20"/>
                <w:szCs w:val="20"/>
              </w:rPr>
            </w:pPr>
          </w:p>
          <w:p w14:paraId="21ECCD1C" w14:textId="77777777" w:rsidR="00720778" w:rsidRDefault="00720778" w:rsidP="00CA1EC1">
            <w:pPr>
              <w:rPr>
                <w:sz w:val="20"/>
                <w:szCs w:val="20"/>
              </w:rPr>
            </w:pPr>
          </w:p>
          <w:p w14:paraId="5FD6E693" w14:textId="77777777" w:rsidR="00720778" w:rsidRDefault="00720778" w:rsidP="00CA1EC1">
            <w:pPr>
              <w:rPr>
                <w:sz w:val="20"/>
                <w:szCs w:val="20"/>
              </w:rPr>
            </w:pPr>
          </w:p>
          <w:p w14:paraId="256B724D" w14:textId="77777777" w:rsidR="00720778" w:rsidRDefault="00720778" w:rsidP="00CA1EC1">
            <w:pPr>
              <w:rPr>
                <w:sz w:val="20"/>
                <w:szCs w:val="20"/>
              </w:rPr>
            </w:pPr>
          </w:p>
          <w:p w14:paraId="51C252F2" w14:textId="77777777" w:rsidR="00720778" w:rsidRDefault="00720778" w:rsidP="00CA1EC1">
            <w:pPr>
              <w:rPr>
                <w:sz w:val="20"/>
                <w:szCs w:val="20"/>
              </w:rPr>
            </w:pPr>
          </w:p>
          <w:p w14:paraId="1B7A33A7" w14:textId="77777777" w:rsidR="00720778" w:rsidRDefault="00720778" w:rsidP="00CA1EC1">
            <w:pPr>
              <w:rPr>
                <w:sz w:val="20"/>
                <w:szCs w:val="20"/>
              </w:rPr>
            </w:pPr>
          </w:p>
          <w:p w14:paraId="690D3956" w14:textId="77777777" w:rsidR="00720778" w:rsidRDefault="00720778" w:rsidP="00CA1EC1">
            <w:pPr>
              <w:rPr>
                <w:sz w:val="20"/>
                <w:szCs w:val="20"/>
              </w:rPr>
            </w:pPr>
          </w:p>
          <w:p w14:paraId="0CE84A8B" w14:textId="77777777" w:rsidR="00720778" w:rsidRDefault="00720778" w:rsidP="00CA1EC1">
            <w:pPr>
              <w:rPr>
                <w:sz w:val="20"/>
                <w:szCs w:val="20"/>
              </w:rPr>
            </w:pPr>
          </w:p>
          <w:p w14:paraId="47E701B2" w14:textId="77777777" w:rsidR="00720778" w:rsidRDefault="00720778" w:rsidP="00CA1EC1">
            <w:pPr>
              <w:rPr>
                <w:sz w:val="20"/>
                <w:szCs w:val="20"/>
              </w:rPr>
            </w:pPr>
          </w:p>
          <w:p w14:paraId="1839FDFB" w14:textId="77777777" w:rsidR="00720778" w:rsidRDefault="00720778" w:rsidP="00CA1EC1">
            <w:pPr>
              <w:rPr>
                <w:sz w:val="20"/>
                <w:szCs w:val="20"/>
              </w:rPr>
            </w:pPr>
          </w:p>
          <w:p w14:paraId="1115E699" w14:textId="77777777" w:rsidR="00720778" w:rsidRDefault="00720778" w:rsidP="00CA1EC1">
            <w:pPr>
              <w:rPr>
                <w:sz w:val="20"/>
                <w:szCs w:val="20"/>
              </w:rPr>
            </w:pPr>
          </w:p>
          <w:p w14:paraId="713F1499" w14:textId="77777777" w:rsidR="00720778" w:rsidRDefault="00720778" w:rsidP="00CA1EC1">
            <w:pPr>
              <w:rPr>
                <w:sz w:val="20"/>
                <w:szCs w:val="20"/>
              </w:rPr>
            </w:pPr>
          </w:p>
          <w:p w14:paraId="3540774D" w14:textId="77777777" w:rsidR="00720778" w:rsidRDefault="00720778" w:rsidP="00CA1EC1">
            <w:pPr>
              <w:rPr>
                <w:sz w:val="20"/>
                <w:szCs w:val="20"/>
              </w:rPr>
            </w:pPr>
          </w:p>
          <w:p w14:paraId="410A508E" w14:textId="77777777" w:rsidR="00720778" w:rsidRDefault="00720778" w:rsidP="00CA1EC1">
            <w:pPr>
              <w:rPr>
                <w:sz w:val="20"/>
                <w:szCs w:val="20"/>
              </w:rPr>
            </w:pPr>
          </w:p>
          <w:p w14:paraId="65DF90C7" w14:textId="77777777" w:rsidR="00720778" w:rsidRDefault="00720778" w:rsidP="00CA1EC1">
            <w:pPr>
              <w:rPr>
                <w:sz w:val="20"/>
                <w:szCs w:val="20"/>
              </w:rPr>
            </w:pPr>
          </w:p>
          <w:p w14:paraId="4973D034" w14:textId="77777777" w:rsidR="00720778" w:rsidRDefault="00720778" w:rsidP="00CA1EC1">
            <w:pPr>
              <w:rPr>
                <w:sz w:val="20"/>
                <w:szCs w:val="20"/>
              </w:rPr>
            </w:pPr>
          </w:p>
          <w:p w14:paraId="5F61D163" w14:textId="77777777" w:rsidR="00720778" w:rsidRDefault="00720778" w:rsidP="00CA1EC1">
            <w:pPr>
              <w:rPr>
                <w:sz w:val="20"/>
                <w:szCs w:val="20"/>
              </w:rPr>
            </w:pPr>
          </w:p>
          <w:p w14:paraId="1D33FB25" w14:textId="77777777" w:rsidR="00720778" w:rsidRDefault="00720778" w:rsidP="00CA1EC1">
            <w:pPr>
              <w:rPr>
                <w:sz w:val="20"/>
                <w:szCs w:val="20"/>
              </w:rPr>
            </w:pPr>
          </w:p>
          <w:p w14:paraId="3AB60FF0" w14:textId="77777777" w:rsidR="00720778" w:rsidRDefault="00720778" w:rsidP="00CA1EC1">
            <w:pPr>
              <w:rPr>
                <w:sz w:val="20"/>
                <w:szCs w:val="20"/>
              </w:rPr>
            </w:pPr>
          </w:p>
          <w:p w14:paraId="6D8F9551" w14:textId="77777777" w:rsidR="00720778" w:rsidRDefault="00720778" w:rsidP="00CA1EC1">
            <w:pPr>
              <w:rPr>
                <w:sz w:val="20"/>
                <w:szCs w:val="20"/>
              </w:rPr>
            </w:pPr>
          </w:p>
          <w:p w14:paraId="5DBD42AF" w14:textId="77777777" w:rsidR="00720778" w:rsidRDefault="00720778" w:rsidP="00CA1EC1">
            <w:pPr>
              <w:rPr>
                <w:sz w:val="20"/>
                <w:szCs w:val="20"/>
              </w:rPr>
            </w:pPr>
          </w:p>
          <w:p w14:paraId="5B10D807" w14:textId="77777777" w:rsidR="00720778" w:rsidRDefault="00720778" w:rsidP="00CA1EC1">
            <w:pPr>
              <w:rPr>
                <w:sz w:val="20"/>
                <w:szCs w:val="20"/>
              </w:rPr>
            </w:pPr>
          </w:p>
          <w:p w14:paraId="160F1203" w14:textId="77777777" w:rsidR="00720778" w:rsidRDefault="00720778" w:rsidP="00CA1EC1">
            <w:pPr>
              <w:rPr>
                <w:sz w:val="20"/>
                <w:szCs w:val="20"/>
              </w:rPr>
            </w:pPr>
          </w:p>
          <w:p w14:paraId="421FA2AF" w14:textId="77777777" w:rsidR="00720778" w:rsidRDefault="00720778" w:rsidP="00CA1EC1">
            <w:pPr>
              <w:rPr>
                <w:sz w:val="20"/>
                <w:szCs w:val="20"/>
              </w:rPr>
            </w:pPr>
          </w:p>
          <w:p w14:paraId="6A039C7F" w14:textId="77777777" w:rsidR="00720778" w:rsidRDefault="00720778" w:rsidP="00CA1EC1">
            <w:pPr>
              <w:rPr>
                <w:sz w:val="20"/>
                <w:szCs w:val="20"/>
              </w:rPr>
            </w:pPr>
          </w:p>
          <w:p w14:paraId="7CEF18D3" w14:textId="77777777" w:rsidR="00720778" w:rsidRDefault="00720778" w:rsidP="00CA1EC1">
            <w:pPr>
              <w:rPr>
                <w:sz w:val="20"/>
                <w:szCs w:val="20"/>
              </w:rPr>
            </w:pPr>
          </w:p>
          <w:p w14:paraId="1D154F12" w14:textId="6B32CBC2" w:rsidR="00720778" w:rsidRDefault="00D8271D" w:rsidP="00CA1EC1">
            <w:pPr>
              <w:rPr>
                <w:sz w:val="20"/>
                <w:szCs w:val="20"/>
              </w:rPr>
            </w:pPr>
            <w:r>
              <w:rPr>
                <w:sz w:val="20"/>
                <w:szCs w:val="20"/>
              </w:rPr>
              <w:t>Commissie</w:t>
            </w:r>
            <w:r w:rsidR="00720778">
              <w:rPr>
                <w:sz w:val="20"/>
                <w:szCs w:val="20"/>
              </w:rPr>
              <w:t xml:space="preserve"> Perinatale audit</w:t>
            </w:r>
          </w:p>
          <w:p w14:paraId="3DA0600D" w14:textId="77777777" w:rsidR="00720778" w:rsidRDefault="00720778" w:rsidP="00CA1EC1">
            <w:pPr>
              <w:rPr>
                <w:sz w:val="20"/>
                <w:szCs w:val="20"/>
              </w:rPr>
            </w:pPr>
          </w:p>
          <w:p w14:paraId="41786AF2" w14:textId="55872B99" w:rsidR="00960672" w:rsidRPr="00FF61CB" w:rsidRDefault="00960672" w:rsidP="00CA1EC1">
            <w:pPr>
              <w:rPr>
                <w:sz w:val="20"/>
                <w:szCs w:val="20"/>
              </w:rPr>
            </w:pPr>
          </w:p>
        </w:tc>
        <w:tc>
          <w:tcPr>
            <w:tcW w:w="1843" w:type="dxa"/>
          </w:tcPr>
          <w:p w14:paraId="43AB9A0F" w14:textId="77777777" w:rsidR="00960672" w:rsidRPr="00FF61CB" w:rsidRDefault="00960672">
            <w:pPr>
              <w:rPr>
                <w:sz w:val="20"/>
                <w:szCs w:val="20"/>
              </w:rPr>
            </w:pPr>
          </w:p>
        </w:tc>
        <w:tc>
          <w:tcPr>
            <w:tcW w:w="992" w:type="dxa"/>
          </w:tcPr>
          <w:p w14:paraId="29420A9E" w14:textId="41170E6B" w:rsidR="00960672" w:rsidRPr="00FF61CB" w:rsidRDefault="00720778">
            <w:pPr>
              <w:rPr>
                <w:sz w:val="20"/>
                <w:szCs w:val="20"/>
              </w:rPr>
            </w:pPr>
            <w:r>
              <w:rPr>
                <w:sz w:val="20"/>
                <w:szCs w:val="20"/>
              </w:rPr>
              <w:t>ntb</w:t>
            </w:r>
          </w:p>
        </w:tc>
        <w:tc>
          <w:tcPr>
            <w:tcW w:w="2488" w:type="dxa"/>
          </w:tcPr>
          <w:p w14:paraId="5E8E2EE8" w14:textId="77777777" w:rsidR="003F2E2C" w:rsidRDefault="00720778">
            <w:pPr>
              <w:rPr>
                <w:sz w:val="20"/>
                <w:szCs w:val="20"/>
              </w:rPr>
            </w:pPr>
            <w:r>
              <w:rPr>
                <w:sz w:val="20"/>
                <w:szCs w:val="20"/>
              </w:rPr>
              <w:t xml:space="preserve">Oprichten </w:t>
            </w:r>
            <w:r w:rsidR="00D8271D">
              <w:rPr>
                <w:sz w:val="20"/>
                <w:szCs w:val="20"/>
              </w:rPr>
              <w:t>Commissie</w:t>
            </w:r>
          </w:p>
          <w:p w14:paraId="1D1E78B5" w14:textId="77777777" w:rsidR="00E10495" w:rsidRDefault="00E10495">
            <w:pPr>
              <w:rPr>
                <w:sz w:val="20"/>
                <w:szCs w:val="20"/>
              </w:rPr>
            </w:pPr>
          </w:p>
          <w:p w14:paraId="2DACE88D" w14:textId="77777777" w:rsidR="00E10495" w:rsidRDefault="00E10495">
            <w:pPr>
              <w:rPr>
                <w:sz w:val="20"/>
                <w:szCs w:val="20"/>
              </w:rPr>
            </w:pPr>
          </w:p>
          <w:p w14:paraId="1D3DB3CA" w14:textId="77777777" w:rsidR="00E10495" w:rsidRDefault="00E10495">
            <w:pPr>
              <w:rPr>
                <w:sz w:val="20"/>
                <w:szCs w:val="20"/>
              </w:rPr>
            </w:pPr>
          </w:p>
          <w:p w14:paraId="6C743299" w14:textId="77777777" w:rsidR="00E10495" w:rsidRDefault="00E10495">
            <w:pPr>
              <w:rPr>
                <w:sz w:val="20"/>
                <w:szCs w:val="20"/>
              </w:rPr>
            </w:pPr>
          </w:p>
          <w:p w14:paraId="071313CF" w14:textId="77777777" w:rsidR="00E10495" w:rsidRDefault="00E10495">
            <w:pPr>
              <w:rPr>
                <w:sz w:val="20"/>
                <w:szCs w:val="20"/>
              </w:rPr>
            </w:pPr>
          </w:p>
          <w:p w14:paraId="44BBBFA7" w14:textId="77777777" w:rsidR="00E10495" w:rsidRDefault="00E10495">
            <w:pPr>
              <w:rPr>
                <w:sz w:val="20"/>
                <w:szCs w:val="20"/>
              </w:rPr>
            </w:pPr>
          </w:p>
          <w:p w14:paraId="2BA899BD" w14:textId="77777777" w:rsidR="00E10495" w:rsidRDefault="00E10495">
            <w:pPr>
              <w:rPr>
                <w:sz w:val="20"/>
                <w:szCs w:val="20"/>
              </w:rPr>
            </w:pPr>
          </w:p>
          <w:p w14:paraId="7BBBAB23" w14:textId="77777777" w:rsidR="00E10495" w:rsidRDefault="00E10495">
            <w:pPr>
              <w:rPr>
                <w:sz w:val="20"/>
                <w:szCs w:val="20"/>
              </w:rPr>
            </w:pPr>
          </w:p>
          <w:p w14:paraId="6C46ED04" w14:textId="77777777" w:rsidR="00E10495" w:rsidRDefault="00E10495">
            <w:pPr>
              <w:rPr>
                <w:sz w:val="20"/>
                <w:szCs w:val="20"/>
              </w:rPr>
            </w:pPr>
          </w:p>
          <w:p w14:paraId="24A9E90F" w14:textId="77777777" w:rsidR="00E10495" w:rsidRDefault="00E10495">
            <w:pPr>
              <w:rPr>
                <w:sz w:val="20"/>
                <w:szCs w:val="20"/>
              </w:rPr>
            </w:pPr>
          </w:p>
          <w:p w14:paraId="398CAA0C" w14:textId="77777777" w:rsidR="00E10495" w:rsidRDefault="00E10495">
            <w:pPr>
              <w:rPr>
                <w:sz w:val="20"/>
                <w:szCs w:val="20"/>
              </w:rPr>
            </w:pPr>
          </w:p>
          <w:p w14:paraId="778EA5C5" w14:textId="77777777" w:rsidR="00E10495" w:rsidRDefault="00E10495">
            <w:pPr>
              <w:rPr>
                <w:sz w:val="20"/>
                <w:szCs w:val="20"/>
              </w:rPr>
            </w:pPr>
          </w:p>
          <w:p w14:paraId="125C3EA1" w14:textId="77777777" w:rsidR="00E10495" w:rsidRDefault="00E10495">
            <w:pPr>
              <w:rPr>
                <w:sz w:val="20"/>
                <w:szCs w:val="20"/>
              </w:rPr>
            </w:pPr>
          </w:p>
          <w:p w14:paraId="348A50BE" w14:textId="77777777" w:rsidR="00E10495" w:rsidRDefault="00E10495">
            <w:pPr>
              <w:rPr>
                <w:sz w:val="20"/>
                <w:szCs w:val="20"/>
              </w:rPr>
            </w:pPr>
          </w:p>
          <w:p w14:paraId="24BB7B5D" w14:textId="77777777" w:rsidR="00E10495" w:rsidRDefault="00E10495">
            <w:pPr>
              <w:rPr>
                <w:sz w:val="20"/>
                <w:szCs w:val="20"/>
              </w:rPr>
            </w:pPr>
          </w:p>
          <w:p w14:paraId="6E1B2475" w14:textId="77777777" w:rsidR="00E10495" w:rsidRDefault="00E10495">
            <w:pPr>
              <w:rPr>
                <w:sz w:val="20"/>
                <w:szCs w:val="20"/>
              </w:rPr>
            </w:pPr>
          </w:p>
          <w:p w14:paraId="5497F16A" w14:textId="77777777" w:rsidR="00E10495" w:rsidRDefault="00E10495">
            <w:pPr>
              <w:rPr>
                <w:sz w:val="20"/>
                <w:szCs w:val="20"/>
              </w:rPr>
            </w:pPr>
          </w:p>
          <w:p w14:paraId="23C4DDCD" w14:textId="77777777" w:rsidR="00E10495" w:rsidRDefault="00E10495">
            <w:pPr>
              <w:rPr>
                <w:sz w:val="20"/>
                <w:szCs w:val="20"/>
              </w:rPr>
            </w:pPr>
          </w:p>
          <w:p w14:paraId="400E8C59" w14:textId="77777777" w:rsidR="00E10495" w:rsidRDefault="00E10495">
            <w:pPr>
              <w:rPr>
                <w:sz w:val="20"/>
                <w:szCs w:val="20"/>
              </w:rPr>
            </w:pPr>
          </w:p>
          <w:p w14:paraId="54399D40" w14:textId="77777777" w:rsidR="00E10495" w:rsidRDefault="00E10495">
            <w:pPr>
              <w:rPr>
                <w:sz w:val="20"/>
                <w:szCs w:val="20"/>
              </w:rPr>
            </w:pPr>
          </w:p>
          <w:p w14:paraId="142B35A4" w14:textId="77777777" w:rsidR="00E10495" w:rsidRDefault="00E10495">
            <w:pPr>
              <w:rPr>
                <w:sz w:val="20"/>
                <w:szCs w:val="20"/>
              </w:rPr>
            </w:pPr>
          </w:p>
          <w:p w14:paraId="4B0586A8" w14:textId="77777777" w:rsidR="00E10495" w:rsidRDefault="00E10495">
            <w:pPr>
              <w:rPr>
                <w:sz w:val="20"/>
                <w:szCs w:val="20"/>
              </w:rPr>
            </w:pPr>
          </w:p>
          <w:p w14:paraId="1434A905" w14:textId="77777777" w:rsidR="00E10495" w:rsidRDefault="00E10495">
            <w:pPr>
              <w:rPr>
                <w:sz w:val="20"/>
                <w:szCs w:val="20"/>
              </w:rPr>
            </w:pPr>
          </w:p>
          <w:p w14:paraId="45105110" w14:textId="77777777" w:rsidR="00E10495" w:rsidRDefault="00E10495">
            <w:pPr>
              <w:rPr>
                <w:sz w:val="20"/>
                <w:szCs w:val="20"/>
              </w:rPr>
            </w:pPr>
          </w:p>
          <w:p w14:paraId="66B1FF55" w14:textId="77777777" w:rsidR="00E10495" w:rsidRDefault="00E10495">
            <w:pPr>
              <w:rPr>
                <w:sz w:val="20"/>
                <w:szCs w:val="20"/>
              </w:rPr>
            </w:pPr>
          </w:p>
          <w:p w14:paraId="0C6B71A1" w14:textId="77777777" w:rsidR="00E10495" w:rsidRDefault="00E10495">
            <w:pPr>
              <w:rPr>
                <w:sz w:val="20"/>
                <w:szCs w:val="20"/>
              </w:rPr>
            </w:pPr>
          </w:p>
          <w:p w14:paraId="532E3890" w14:textId="77777777" w:rsidR="00E10495" w:rsidRDefault="00E10495">
            <w:pPr>
              <w:rPr>
                <w:sz w:val="20"/>
                <w:szCs w:val="20"/>
              </w:rPr>
            </w:pPr>
          </w:p>
          <w:p w14:paraId="49BB75A4" w14:textId="77777777" w:rsidR="00E10495" w:rsidRDefault="00E10495">
            <w:pPr>
              <w:rPr>
                <w:sz w:val="20"/>
                <w:szCs w:val="20"/>
              </w:rPr>
            </w:pPr>
          </w:p>
          <w:p w14:paraId="1B61E5D0" w14:textId="77777777" w:rsidR="00E10495" w:rsidRDefault="00E10495">
            <w:pPr>
              <w:rPr>
                <w:sz w:val="20"/>
                <w:szCs w:val="20"/>
              </w:rPr>
            </w:pPr>
          </w:p>
          <w:p w14:paraId="1E707C86" w14:textId="77777777" w:rsidR="00E10495" w:rsidRDefault="00E10495">
            <w:pPr>
              <w:rPr>
                <w:sz w:val="20"/>
                <w:szCs w:val="20"/>
              </w:rPr>
            </w:pPr>
          </w:p>
          <w:p w14:paraId="499CF34C" w14:textId="77777777" w:rsidR="00E10495" w:rsidRDefault="00E10495">
            <w:pPr>
              <w:rPr>
                <w:sz w:val="20"/>
                <w:szCs w:val="20"/>
              </w:rPr>
            </w:pPr>
          </w:p>
          <w:p w14:paraId="05F7D1CE" w14:textId="77777777" w:rsidR="00E10495" w:rsidRDefault="00E10495">
            <w:pPr>
              <w:rPr>
                <w:sz w:val="20"/>
                <w:szCs w:val="20"/>
              </w:rPr>
            </w:pPr>
          </w:p>
          <w:p w14:paraId="056A9263" w14:textId="77777777" w:rsidR="00E10495" w:rsidRDefault="00E10495">
            <w:pPr>
              <w:rPr>
                <w:sz w:val="20"/>
                <w:szCs w:val="20"/>
              </w:rPr>
            </w:pPr>
          </w:p>
          <w:p w14:paraId="6430A726" w14:textId="77777777" w:rsidR="00E10495" w:rsidRDefault="00E10495">
            <w:pPr>
              <w:rPr>
                <w:sz w:val="20"/>
                <w:szCs w:val="20"/>
              </w:rPr>
            </w:pPr>
          </w:p>
          <w:p w14:paraId="60894389" w14:textId="77777777" w:rsidR="00E10495" w:rsidRDefault="00E10495">
            <w:pPr>
              <w:rPr>
                <w:sz w:val="20"/>
                <w:szCs w:val="20"/>
              </w:rPr>
            </w:pPr>
          </w:p>
          <w:p w14:paraId="098DEE5B" w14:textId="77777777" w:rsidR="00E10495" w:rsidRDefault="00E10495">
            <w:pPr>
              <w:rPr>
                <w:sz w:val="20"/>
                <w:szCs w:val="20"/>
              </w:rPr>
            </w:pPr>
          </w:p>
          <w:p w14:paraId="3971005D" w14:textId="197E276E" w:rsidR="00E10495" w:rsidRDefault="00E10495">
            <w:pPr>
              <w:rPr>
                <w:sz w:val="20"/>
                <w:szCs w:val="20"/>
              </w:rPr>
            </w:pPr>
            <w:r>
              <w:rPr>
                <w:sz w:val="20"/>
                <w:szCs w:val="20"/>
              </w:rPr>
              <w:t>Doorlopend proces dat reeds in gang is gezet</w:t>
            </w:r>
          </w:p>
          <w:p w14:paraId="716F5353" w14:textId="77777777" w:rsidR="00E10495" w:rsidRDefault="00E10495">
            <w:pPr>
              <w:rPr>
                <w:sz w:val="20"/>
                <w:szCs w:val="20"/>
              </w:rPr>
            </w:pPr>
          </w:p>
          <w:p w14:paraId="7AC152F5" w14:textId="3F27B59E" w:rsidR="00E10495" w:rsidRPr="00FF61CB" w:rsidRDefault="00E10495">
            <w:pPr>
              <w:rPr>
                <w:sz w:val="20"/>
                <w:szCs w:val="20"/>
              </w:rPr>
            </w:pPr>
          </w:p>
        </w:tc>
      </w:tr>
      <w:tr w:rsidR="00B31E99" w:rsidRPr="00FF61CB" w14:paraId="78FDFCDF" w14:textId="77777777" w:rsidTr="005A5E32">
        <w:tc>
          <w:tcPr>
            <w:tcW w:w="1668" w:type="dxa"/>
          </w:tcPr>
          <w:p w14:paraId="4F2D354F" w14:textId="38EE386E" w:rsidR="00B31E99" w:rsidRPr="00B31E99" w:rsidRDefault="00B31E99" w:rsidP="00B31E99">
            <w:pPr>
              <w:rPr>
                <w:color w:val="000000"/>
                <w:sz w:val="20"/>
                <w:szCs w:val="20"/>
              </w:rPr>
            </w:pPr>
            <w:r w:rsidRPr="00B31E99">
              <w:rPr>
                <w:color w:val="000000"/>
                <w:sz w:val="20"/>
                <w:szCs w:val="20"/>
              </w:rPr>
              <w:lastRenderedPageBreak/>
              <w:t xml:space="preserve">Multidisciplinaire en lijnoverstijgende samenwerking </w:t>
            </w:r>
            <w:r>
              <w:rPr>
                <w:color w:val="000000"/>
                <w:sz w:val="20"/>
                <w:szCs w:val="20"/>
              </w:rPr>
              <w:t>(p</w:t>
            </w:r>
            <w:r w:rsidR="00DC7383">
              <w:rPr>
                <w:color w:val="000000"/>
                <w:sz w:val="20"/>
                <w:szCs w:val="20"/>
              </w:rPr>
              <w:t>.12ZIG)</w:t>
            </w:r>
          </w:p>
          <w:p w14:paraId="0DC6E059" w14:textId="25F797A0" w:rsidR="00B31E99" w:rsidRPr="00FF61CB" w:rsidRDefault="00D2566A">
            <w:pPr>
              <w:rPr>
                <w:sz w:val="20"/>
                <w:szCs w:val="20"/>
              </w:rPr>
            </w:pPr>
            <w:r>
              <w:rPr>
                <w:sz w:val="20"/>
                <w:szCs w:val="20"/>
              </w:rPr>
              <w:t xml:space="preserve"> </w:t>
            </w:r>
          </w:p>
        </w:tc>
        <w:tc>
          <w:tcPr>
            <w:tcW w:w="2235" w:type="dxa"/>
          </w:tcPr>
          <w:p w14:paraId="71D3CF6E" w14:textId="1F860C96" w:rsidR="00B31E99" w:rsidRDefault="00B31E99" w:rsidP="009F6241">
            <w:pPr>
              <w:pStyle w:val="Lijstalinea"/>
              <w:numPr>
                <w:ilvl w:val="0"/>
                <w:numId w:val="23"/>
              </w:numPr>
              <w:spacing w:after="240"/>
              <w:rPr>
                <w:color w:val="000000"/>
                <w:sz w:val="20"/>
                <w:szCs w:val="20"/>
              </w:rPr>
            </w:pPr>
            <w:r w:rsidRPr="00B31E99">
              <w:rPr>
                <w:color w:val="000000"/>
                <w:sz w:val="20"/>
                <w:szCs w:val="20"/>
              </w:rPr>
              <w:t>Zorgsysteem integrale zorg waarbij professionals gezamenlijk verantwoordelijk zijn voor onderlinge afstemming en het regionaal beleid</w:t>
            </w:r>
          </w:p>
          <w:p w14:paraId="79251E5E" w14:textId="3FFA4751" w:rsidR="00D2566A" w:rsidRPr="00D2566A" w:rsidRDefault="00D2566A" w:rsidP="009F6241">
            <w:pPr>
              <w:pStyle w:val="Lijstalinea"/>
              <w:numPr>
                <w:ilvl w:val="0"/>
                <w:numId w:val="23"/>
              </w:numPr>
              <w:rPr>
                <w:color w:val="000000"/>
                <w:sz w:val="20"/>
                <w:szCs w:val="20"/>
              </w:rPr>
            </w:pPr>
            <w:r w:rsidRPr="00D2566A">
              <w:rPr>
                <w:color w:val="000000"/>
                <w:sz w:val="20"/>
                <w:szCs w:val="20"/>
              </w:rPr>
              <w:t>Transparant uitleg geven over de kwaliteit van zorg in het hele zorgtraject</w:t>
            </w:r>
          </w:p>
          <w:p w14:paraId="19A26232" w14:textId="77777777" w:rsidR="00D2566A" w:rsidRPr="00D2566A" w:rsidRDefault="00D2566A" w:rsidP="009F6241">
            <w:pPr>
              <w:pStyle w:val="Lijstalinea"/>
              <w:numPr>
                <w:ilvl w:val="0"/>
                <w:numId w:val="23"/>
              </w:numPr>
              <w:spacing w:after="240"/>
              <w:rPr>
                <w:color w:val="000000"/>
                <w:sz w:val="20"/>
                <w:szCs w:val="20"/>
              </w:rPr>
            </w:pPr>
            <w:r w:rsidRPr="00D2566A">
              <w:rPr>
                <w:color w:val="000000"/>
                <w:sz w:val="20"/>
                <w:szCs w:val="20"/>
              </w:rPr>
              <w:t xml:space="preserve">Multidisciplinaire en lijnoverstijgende samenwerking tussen betrokken </w:t>
            </w:r>
            <w:r w:rsidRPr="00D2566A">
              <w:rPr>
                <w:color w:val="000000"/>
                <w:sz w:val="20"/>
                <w:szCs w:val="20"/>
              </w:rPr>
              <w:lastRenderedPageBreak/>
              <w:t>beroepsgroepen, zorginstellingen en maatschappelijke organisaties en aanstaande ouders op basis van gelijkwaardigheid</w:t>
            </w:r>
          </w:p>
          <w:p w14:paraId="72721F12" w14:textId="1F1EE09D" w:rsidR="00A02F61" w:rsidRPr="00A02F61" w:rsidRDefault="00A02F61" w:rsidP="009F6241">
            <w:pPr>
              <w:pStyle w:val="Lijstalinea"/>
              <w:numPr>
                <w:ilvl w:val="0"/>
                <w:numId w:val="24"/>
              </w:numPr>
              <w:rPr>
                <w:color w:val="000000"/>
                <w:sz w:val="20"/>
                <w:szCs w:val="20"/>
              </w:rPr>
            </w:pPr>
            <w:r w:rsidRPr="00A02F61">
              <w:rPr>
                <w:color w:val="000000"/>
                <w:sz w:val="20"/>
                <w:szCs w:val="20"/>
              </w:rPr>
              <w:t>Bijzondere aandacht voor communicatie en overdracht</w:t>
            </w:r>
          </w:p>
          <w:p w14:paraId="21996A2F" w14:textId="77777777" w:rsidR="00B31E99" w:rsidRPr="00FF61CB" w:rsidRDefault="00B31E99">
            <w:pPr>
              <w:rPr>
                <w:sz w:val="20"/>
                <w:szCs w:val="20"/>
              </w:rPr>
            </w:pPr>
          </w:p>
        </w:tc>
        <w:tc>
          <w:tcPr>
            <w:tcW w:w="2561" w:type="dxa"/>
          </w:tcPr>
          <w:p w14:paraId="3EA8FCD6" w14:textId="4208F3E6" w:rsidR="00A02F61" w:rsidRDefault="00DC7383" w:rsidP="00DC7383">
            <w:pPr>
              <w:pStyle w:val="Lijstalinea"/>
              <w:spacing w:after="240"/>
              <w:ind w:left="0"/>
              <w:rPr>
                <w:sz w:val="20"/>
                <w:szCs w:val="20"/>
              </w:rPr>
            </w:pPr>
            <w:r>
              <w:rPr>
                <w:sz w:val="20"/>
                <w:szCs w:val="20"/>
              </w:rPr>
              <w:lastRenderedPageBreak/>
              <w:t xml:space="preserve">Check bestuur wat eventueel nog ondergebracht moet worden bij </w:t>
            </w:r>
            <w:r w:rsidR="00D2566A">
              <w:rPr>
                <w:sz w:val="20"/>
                <w:szCs w:val="20"/>
              </w:rPr>
              <w:t>de verschillende</w:t>
            </w:r>
            <w:r>
              <w:rPr>
                <w:sz w:val="20"/>
                <w:szCs w:val="20"/>
              </w:rPr>
              <w:t xml:space="preserve"> </w:t>
            </w:r>
            <w:r w:rsidR="00D2566A">
              <w:rPr>
                <w:sz w:val="20"/>
                <w:szCs w:val="20"/>
              </w:rPr>
              <w:t>commissies en wat bij het bestuur hoort</w:t>
            </w:r>
          </w:p>
          <w:p w14:paraId="2FB93A56" w14:textId="77777777" w:rsidR="00A02F61" w:rsidRDefault="00A02F61" w:rsidP="00DC7383">
            <w:pPr>
              <w:pStyle w:val="Lijstalinea"/>
              <w:spacing w:after="240"/>
              <w:ind w:left="0"/>
              <w:rPr>
                <w:sz w:val="20"/>
                <w:szCs w:val="20"/>
              </w:rPr>
            </w:pPr>
          </w:p>
          <w:p w14:paraId="4336D01F" w14:textId="77777777" w:rsidR="00A02F61" w:rsidRDefault="00A02F61" w:rsidP="00DC7383">
            <w:pPr>
              <w:pStyle w:val="Lijstalinea"/>
              <w:spacing w:after="240"/>
              <w:ind w:left="0"/>
              <w:rPr>
                <w:sz w:val="20"/>
                <w:szCs w:val="20"/>
              </w:rPr>
            </w:pPr>
          </w:p>
          <w:p w14:paraId="75DC75C1" w14:textId="77777777" w:rsidR="00A02F61" w:rsidRDefault="00A02F61" w:rsidP="00DC7383">
            <w:pPr>
              <w:pStyle w:val="Lijstalinea"/>
              <w:spacing w:after="240"/>
              <w:ind w:left="0"/>
              <w:rPr>
                <w:sz w:val="20"/>
                <w:szCs w:val="20"/>
              </w:rPr>
            </w:pPr>
          </w:p>
          <w:p w14:paraId="47DAA4EF" w14:textId="77777777" w:rsidR="00A02F61" w:rsidRDefault="00A02F61" w:rsidP="00DC7383">
            <w:pPr>
              <w:pStyle w:val="Lijstalinea"/>
              <w:spacing w:after="240"/>
              <w:ind w:left="0"/>
              <w:rPr>
                <w:sz w:val="20"/>
                <w:szCs w:val="20"/>
              </w:rPr>
            </w:pPr>
          </w:p>
          <w:p w14:paraId="399C4641" w14:textId="77777777" w:rsidR="00D2566A" w:rsidRDefault="00D2566A" w:rsidP="00DC7383">
            <w:pPr>
              <w:pStyle w:val="Lijstalinea"/>
              <w:spacing w:after="240"/>
              <w:ind w:left="0"/>
              <w:rPr>
                <w:sz w:val="20"/>
                <w:szCs w:val="20"/>
              </w:rPr>
            </w:pPr>
          </w:p>
          <w:p w14:paraId="6ADE5FE5" w14:textId="77777777" w:rsidR="00D2566A" w:rsidRDefault="00D2566A" w:rsidP="00DC7383">
            <w:pPr>
              <w:pStyle w:val="Lijstalinea"/>
              <w:spacing w:after="240"/>
              <w:ind w:left="0"/>
              <w:rPr>
                <w:sz w:val="20"/>
                <w:szCs w:val="20"/>
              </w:rPr>
            </w:pPr>
          </w:p>
          <w:p w14:paraId="76DFFA81" w14:textId="77777777" w:rsidR="00D2566A" w:rsidRDefault="00D2566A" w:rsidP="00DC7383">
            <w:pPr>
              <w:pStyle w:val="Lijstalinea"/>
              <w:spacing w:after="240"/>
              <w:ind w:left="0"/>
              <w:rPr>
                <w:sz w:val="20"/>
                <w:szCs w:val="20"/>
              </w:rPr>
            </w:pPr>
          </w:p>
          <w:p w14:paraId="79389029" w14:textId="77777777" w:rsidR="00D2566A" w:rsidRDefault="00D2566A" w:rsidP="00DC7383">
            <w:pPr>
              <w:pStyle w:val="Lijstalinea"/>
              <w:spacing w:after="240"/>
              <w:ind w:left="0"/>
              <w:rPr>
                <w:sz w:val="20"/>
                <w:szCs w:val="20"/>
              </w:rPr>
            </w:pPr>
          </w:p>
          <w:p w14:paraId="294D259F" w14:textId="77777777" w:rsidR="00D2566A" w:rsidRDefault="00D2566A" w:rsidP="00DC7383">
            <w:pPr>
              <w:pStyle w:val="Lijstalinea"/>
              <w:spacing w:after="240"/>
              <w:ind w:left="0"/>
              <w:rPr>
                <w:sz w:val="20"/>
                <w:szCs w:val="20"/>
              </w:rPr>
            </w:pPr>
          </w:p>
          <w:p w14:paraId="611FA422" w14:textId="77777777" w:rsidR="00D2566A" w:rsidRDefault="00D2566A" w:rsidP="00DC7383">
            <w:pPr>
              <w:pStyle w:val="Lijstalinea"/>
              <w:spacing w:after="240"/>
              <w:ind w:left="0"/>
              <w:rPr>
                <w:sz w:val="20"/>
                <w:szCs w:val="20"/>
              </w:rPr>
            </w:pPr>
          </w:p>
          <w:p w14:paraId="140C3C01" w14:textId="77777777" w:rsidR="00D2566A" w:rsidRDefault="00D2566A" w:rsidP="00DC7383">
            <w:pPr>
              <w:pStyle w:val="Lijstalinea"/>
              <w:spacing w:after="240"/>
              <w:ind w:left="0"/>
              <w:rPr>
                <w:sz w:val="20"/>
                <w:szCs w:val="20"/>
              </w:rPr>
            </w:pPr>
          </w:p>
          <w:p w14:paraId="5F822B75" w14:textId="77777777" w:rsidR="00D2566A" w:rsidRDefault="00D2566A" w:rsidP="00DC7383">
            <w:pPr>
              <w:pStyle w:val="Lijstalinea"/>
              <w:spacing w:after="240"/>
              <w:ind w:left="0"/>
              <w:rPr>
                <w:sz w:val="20"/>
                <w:szCs w:val="20"/>
              </w:rPr>
            </w:pPr>
          </w:p>
          <w:p w14:paraId="287F06A5" w14:textId="77777777" w:rsidR="00D2566A" w:rsidRDefault="00D2566A" w:rsidP="00DC7383">
            <w:pPr>
              <w:pStyle w:val="Lijstalinea"/>
              <w:spacing w:after="240"/>
              <w:ind w:left="0"/>
              <w:rPr>
                <w:sz w:val="20"/>
                <w:szCs w:val="20"/>
              </w:rPr>
            </w:pPr>
          </w:p>
          <w:p w14:paraId="15C7AA1F" w14:textId="77777777" w:rsidR="00D2566A" w:rsidRDefault="00D2566A" w:rsidP="00DC7383">
            <w:pPr>
              <w:pStyle w:val="Lijstalinea"/>
              <w:spacing w:after="240"/>
              <w:ind w:left="0"/>
              <w:rPr>
                <w:sz w:val="20"/>
                <w:szCs w:val="20"/>
              </w:rPr>
            </w:pPr>
          </w:p>
          <w:p w14:paraId="5B22FDF6" w14:textId="77777777" w:rsidR="00D2566A" w:rsidRDefault="00D2566A" w:rsidP="00DC7383">
            <w:pPr>
              <w:pStyle w:val="Lijstalinea"/>
              <w:spacing w:after="240"/>
              <w:ind w:left="0"/>
              <w:rPr>
                <w:sz w:val="20"/>
                <w:szCs w:val="20"/>
              </w:rPr>
            </w:pPr>
          </w:p>
          <w:p w14:paraId="056FED55" w14:textId="77777777" w:rsidR="00D2566A" w:rsidRDefault="00D2566A" w:rsidP="00DC7383">
            <w:pPr>
              <w:pStyle w:val="Lijstalinea"/>
              <w:spacing w:after="240"/>
              <w:ind w:left="0"/>
              <w:rPr>
                <w:sz w:val="20"/>
                <w:szCs w:val="20"/>
              </w:rPr>
            </w:pPr>
          </w:p>
          <w:p w14:paraId="741A167F" w14:textId="77777777" w:rsidR="00D2566A" w:rsidRDefault="00D2566A" w:rsidP="00DC7383">
            <w:pPr>
              <w:pStyle w:val="Lijstalinea"/>
              <w:spacing w:after="240"/>
              <w:ind w:left="0"/>
              <w:rPr>
                <w:sz w:val="20"/>
                <w:szCs w:val="20"/>
              </w:rPr>
            </w:pPr>
          </w:p>
          <w:p w14:paraId="07A3D79A" w14:textId="77777777" w:rsidR="00D2566A" w:rsidRDefault="00D2566A" w:rsidP="00DC7383">
            <w:pPr>
              <w:pStyle w:val="Lijstalinea"/>
              <w:spacing w:after="240"/>
              <w:ind w:left="0"/>
              <w:rPr>
                <w:sz w:val="20"/>
                <w:szCs w:val="20"/>
              </w:rPr>
            </w:pPr>
          </w:p>
          <w:p w14:paraId="234D4EB2" w14:textId="77777777" w:rsidR="00D2566A" w:rsidRDefault="00D2566A" w:rsidP="00DC7383">
            <w:pPr>
              <w:pStyle w:val="Lijstalinea"/>
              <w:spacing w:after="240"/>
              <w:ind w:left="0"/>
              <w:rPr>
                <w:sz w:val="20"/>
                <w:szCs w:val="20"/>
              </w:rPr>
            </w:pPr>
          </w:p>
          <w:p w14:paraId="4F5818B0" w14:textId="77777777" w:rsidR="00D2566A" w:rsidRDefault="00D2566A" w:rsidP="00DC7383">
            <w:pPr>
              <w:pStyle w:val="Lijstalinea"/>
              <w:spacing w:after="240"/>
              <w:ind w:left="0"/>
              <w:rPr>
                <w:sz w:val="20"/>
                <w:szCs w:val="20"/>
              </w:rPr>
            </w:pPr>
          </w:p>
          <w:p w14:paraId="06E8E64F" w14:textId="77777777" w:rsidR="00D2566A" w:rsidRDefault="00D2566A" w:rsidP="00DC7383">
            <w:pPr>
              <w:pStyle w:val="Lijstalinea"/>
              <w:spacing w:after="240"/>
              <w:ind w:left="0"/>
              <w:rPr>
                <w:sz w:val="20"/>
                <w:szCs w:val="20"/>
              </w:rPr>
            </w:pPr>
          </w:p>
          <w:p w14:paraId="0E7DD207" w14:textId="77777777" w:rsidR="00D2566A" w:rsidRDefault="00D2566A" w:rsidP="00DC7383">
            <w:pPr>
              <w:pStyle w:val="Lijstalinea"/>
              <w:spacing w:after="240"/>
              <w:ind w:left="0"/>
              <w:rPr>
                <w:sz w:val="20"/>
                <w:szCs w:val="20"/>
              </w:rPr>
            </w:pPr>
          </w:p>
          <w:p w14:paraId="6D3659DA" w14:textId="77777777" w:rsidR="00D2566A" w:rsidRDefault="00D2566A" w:rsidP="00DC7383">
            <w:pPr>
              <w:pStyle w:val="Lijstalinea"/>
              <w:spacing w:after="240"/>
              <w:ind w:left="0"/>
              <w:rPr>
                <w:sz w:val="20"/>
                <w:szCs w:val="20"/>
              </w:rPr>
            </w:pPr>
          </w:p>
          <w:p w14:paraId="158B5B3A" w14:textId="0C54C9FB" w:rsidR="00A02F61" w:rsidRPr="003F2E2C" w:rsidRDefault="00A02F61" w:rsidP="00DC7383">
            <w:pPr>
              <w:pStyle w:val="Lijstalinea"/>
              <w:spacing w:after="240"/>
              <w:ind w:left="0"/>
              <w:rPr>
                <w:sz w:val="20"/>
                <w:szCs w:val="20"/>
              </w:rPr>
            </w:pPr>
          </w:p>
        </w:tc>
        <w:tc>
          <w:tcPr>
            <w:tcW w:w="1171" w:type="dxa"/>
          </w:tcPr>
          <w:p w14:paraId="4421A1B1" w14:textId="77777777" w:rsidR="00B31E99" w:rsidRDefault="00B31E99">
            <w:pPr>
              <w:rPr>
                <w:sz w:val="20"/>
                <w:szCs w:val="20"/>
              </w:rPr>
            </w:pPr>
            <w:r>
              <w:rPr>
                <w:sz w:val="20"/>
                <w:szCs w:val="20"/>
              </w:rPr>
              <w:lastRenderedPageBreak/>
              <w:t>Fase 1</w:t>
            </w:r>
          </w:p>
          <w:p w14:paraId="3FC53831" w14:textId="77777777" w:rsidR="00A02F61" w:rsidRDefault="00A02F61">
            <w:pPr>
              <w:rPr>
                <w:sz w:val="20"/>
                <w:szCs w:val="20"/>
              </w:rPr>
            </w:pPr>
          </w:p>
          <w:p w14:paraId="5841C2E4" w14:textId="77777777" w:rsidR="00A02F61" w:rsidRDefault="00A02F61">
            <w:pPr>
              <w:rPr>
                <w:sz w:val="20"/>
                <w:szCs w:val="20"/>
              </w:rPr>
            </w:pPr>
          </w:p>
          <w:p w14:paraId="0E51B968" w14:textId="77777777" w:rsidR="00A02F61" w:rsidRDefault="00A02F61">
            <w:pPr>
              <w:rPr>
                <w:sz w:val="20"/>
                <w:szCs w:val="20"/>
              </w:rPr>
            </w:pPr>
          </w:p>
          <w:p w14:paraId="407CCC76" w14:textId="77777777" w:rsidR="00A02F61" w:rsidRDefault="00A02F61">
            <w:pPr>
              <w:rPr>
                <w:sz w:val="20"/>
                <w:szCs w:val="20"/>
              </w:rPr>
            </w:pPr>
          </w:p>
          <w:p w14:paraId="75C28887" w14:textId="77777777" w:rsidR="00A02F61" w:rsidRDefault="00A02F61">
            <w:pPr>
              <w:rPr>
                <w:sz w:val="20"/>
                <w:szCs w:val="20"/>
              </w:rPr>
            </w:pPr>
          </w:p>
          <w:p w14:paraId="6E915657" w14:textId="77777777" w:rsidR="00A02F61" w:rsidRDefault="00A02F61">
            <w:pPr>
              <w:rPr>
                <w:sz w:val="20"/>
                <w:szCs w:val="20"/>
              </w:rPr>
            </w:pPr>
          </w:p>
          <w:p w14:paraId="17AB80B6" w14:textId="77777777" w:rsidR="00A02F61" w:rsidRDefault="00A02F61">
            <w:pPr>
              <w:rPr>
                <w:sz w:val="20"/>
                <w:szCs w:val="20"/>
              </w:rPr>
            </w:pPr>
          </w:p>
          <w:p w14:paraId="1AE62C78" w14:textId="77777777" w:rsidR="00A02F61" w:rsidRDefault="00A02F61">
            <w:pPr>
              <w:rPr>
                <w:sz w:val="20"/>
                <w:szCs w:val="20"/>
              </w:rPr>
            </w:pPr>
          </w:p>
          <w:p w14:paraId="6906CDCC" w14:textId="77777777" w:rsidR="00A02F61" w:rsidRDefault="00A02F61">
            <w:pPr>
              <w:rPr>
                <w:sz w:val="20"/>
                <w:szCs w:val="20"/>
              </w:rPr>
            </w:pPr>
          </w:p>
          <w:p w14:paraId="1E3784DB" w14:textId="23FA244B" w:rsidR="00A02F61" w:rsidRPr="00FF61CB" w:rsidRDefault="00A02F61">
            <w:pPr>
              <w:rPr>
                <w:sz w:val="20"/>
                <w:szCs w:val="20"/>
              </w:rPr>
            </w:pPr>
          </w:p>
        </w:tc>
        <w:tc>
          <w:tcPr>
            <w:tcW w:w="1262" w:type="dxa"/>
          </w:tcPr>
          <w:p w14:paraId="51DF94AE" w14:textId="77777777" w:rsidR="00B31E99" w:rsidRDefault="00B31E99" w:rsidP="00CA1EC1">
            <w:pPr>
              <w:rPr>
                <w:sz w:val="20"/>
                <w:szCs w:val="20"/>
              </w:rPr>
            </w:pPr>
            <w:r>
              <w:rPr>
                <w:sz w:val="20"/>
                <w:szCs w:val="20"/>
              </w:rPr>
              <w:t>Bestuur VSV</w:t>
            </w:r>
          </w:p>
          <w:p w14:paraId="52F095A8" w14:textId="78C8FEB0" w:rsidR="00DC7383" w:rsidRDefault="00DC7383" w:rsidP="00CA1EC1">
            <w:pPr>
              <w:rPr>
                <w:sz w:val="20"/>
                <w:szCs w:val="20"/>
              </w:rPr>
            </w:pPr>
          </w:p>
        </w:tc>
        <w:tc>
          <w:tcPr>
            <w:tcW w:w="1843" w:type="dxa"/>
          </w:tcPr>
          <w:p w14:paraId="72AA2E89" w14:textId="77777777" w:rsidR="00B31E99" w:rsidRPr="00FF61CB" w:rsidRDefault="00B31E99">
            <w:pPr>
              <w:rPr>
                <w:sz w:val="20"/>
                <w:szCs w:val="20"/>
              </w:rPr>
            </w:pPr>
          </w:p>
        </w:tc>
        <w:tc>
          <w:tcPr>
            <w:tcW w:w="992" w:type="dxa"/>
          </w:tcPr>
          <w:p w14:paraId="05C83C2D" w14:textId="77777777" w:rsidR="00B31E99" w:rsidRPr="00FF61CB" w:rsidRDefault="00B31E99">
            <w:pPr>
              <w:rPr>
                <w:sz w:val="20"/>
                <w:szCs w:val="20"/>
              </w:rPr>
            </w:pPr>
          </w:p>
        </w:tc>
        <w:tc>
          <w:tcPr>
            <w:tcW w:w="2488" w:type="dxa"/>
          </w:tcPr>
          <w:p w14:paraId="45FF906D" w14:textId="77777777" w:rsidR="00DC7383" w:rsidRDefault="00DC7383" w:rsidP="00DC7383">
            <w:pPr>
              <w:pStyle w:val="Lijstalinea"/>
              <w:ind w:left="0"/>
              <w:rPr>
                <w:sz w:val="20"/>
                <w:szCs w:val="20"/>
              </w:rPr>
            </w:pPr>
            <w:r>
              <w:rPr>
                <w:sz w:val="20"/>
                <w:szCs w:val="20"/>
              </w:rPr>
              <w:t>Besluitvorming en inrichting van het VSV is zijn al vastgesteld en ingevoerd.</w:t>
            </w:r>
          </w:p>
          <w:p w14:paraId="435B6FFC" w14:textId="77777777" w:rsidR="00DC7383" w:rsidRDefault="00DC7383" w:rsidP="00DC7383">
            <w:pPr>
              <w:pStyle w:val="Lijstalinea"/>
              <w:ind w:left="0"/>
              <w:rPr>
                <w:sz w:val="20"/>
                <w:szCs w:val="20"/>
              </w:rPr>
            </w:pPr>
          </w:p>
          <w:p w14:paraId="221B4116" w14:textId="2BD54BEC" w:rsidR="00DC7383" w:rsidRDefault="00DC7383" w:rsidP="00DC7383">
            <w:pPr>
              <w:pStyle w:val="Lijstalinea"/>
              <w:ind w:left="0"/>
              <w:rPr>
                <w:sz w:val="20"/>
                <w:szCs w:val="20"/>
              </w:rPr>
            </w:pPr>
            <w:r>
              <w:rPr>
                <w:sz w:val="20"/>
                <w:szCs w:val="20"/>
              </w:rPr>
              <w:t>Er is een werkgroep huishoudelijk regelement.</w:t>
            </w:r>
          </w:p>
          <w:p w14:paraId="30CE56E1" w14:textId="42E8DEDA" w:rsidR="00D2566A" w:rsidRDefault="00D2566A" w:rsidP="00DC7383">
            <w:pPr>
              <w:pStyle w:val="Lijstalinea"/>
              <w:ind w:left="0"/>
              <w:rPr>
                <w:sz w:val="20"/>
                <w:szCs w:val="20"/>
              </w:rPr>
            </w:pPr>
          </w:p>
          <w:p w14:paraId="7ABA245D" w14:textId="77777777" w:rsidR="00D2566A" w:rsidRDefault="00D2566A" w:rsidP="00DC7383">
            <w:pPr>
              <w:pStyle w:val="Lijstalinea"/>
              <w:ind w:left="0"/>
              <w:rPr>
                <w:sz w:val="20"/>
                <w:szCs w:val="20"/>
              </w:rPr>
            </w:pPr>
          </w:p>
          <w:p w14:paraId="37D4BA9E" w14:textId="77777777" w:rsidR="00DC7383" w:rsidRDefault="00DC7383" w:rsidP="00DC7383">
            <w:pPr>
              <w:pStyle w:val="Lijstalinea"/>
              <w:ind w:left="0"/>
              <w:rPr>
                <w:sz w:val="20"/>
                <w:szCs w:val="20"/>
              </w:rPr>
            </w:pPr>
          </w:p>
          <w:p w14:paraId="6DB94E4E" w14:textId="69B2453F" w:rsidR="00B31E99" w:rsidRDefault="00B31E99" w:rsidP="00DC7383">
            <w:pPr>
              <w:pStyle w:val="Lijstalinea"/>
              <w:ind w:left="0"/>
              <w:rPr>
                <w:sz w:val="20"/>
                <w:szCs w:val="20"/>
              </w:rPr>
            </w:pPr>
          </w:p>
        </w:tc>
      </w:tr>
      <w:tr w:rsidR="00C21BFE" w:rsidRPr="00FF61CB" w14:paraId="6F4AFFEE" w14:textId="77777777" w:rsidTr="005A5E32">
        <w:tc>
          <w:tcPr>
            <w:tcW w:w="1668" w:type="dxa"/>
          </w:tcPr>
          <w:p w14:paraId="38ADD3FD" w14:textId="2851A85E" w:rsidR="00C21BFE" w:rsidRPr="00C21BFE" w:rsidRDefault="00C21BFE" w:rsidP="00C21BFE">
            <w:pPr>
              <w:rPr>
                <w:color w:val="000000"/>
                <w:sz w:val="20"/>
                <w:szCs w:val="20"/>
              </w:rPr>
            </w:pPr>
            <w:r w:rsidRPr="00C21BFE">
              <w:rPr>
                <w:color w:val="000000"/>
                <w:sz w:val="20"/>
                <w:szCs w:val="20"/>
              </w:rPr>
              <w:t>Interprofessioneel geboortezorgteam incl. MDO</w:t>
            </w:r>
            <w:r>
              <w:rPr>
                <w:color w:val="000000"/>
                <w:sz w:val="20"/>
                <w:szCs w:val="20"/>
              </w:rPr>
              <w:t xml:space="preserve"> (p.46,47, 61 ZIG)</w:t>
            </w:r>
          </w:p>
          <w:p w14:paraId="60495820" w14:textId="77777777" w:rsidR="00C21BFE" w:rsidRDefault="00C21BFE">
            <w:pPr>
              <w:rPr>
                <w:sz w:val="20"/>
                <w:szCs w:val="20"/>
              </w:rPr>
            </w:pPr>
          </w:p>
        </w:tc>
        <w:tc>
          <w:tcPr>
            <w:tcW w:w="2235" w:type="dxa"/>
          </w:tcPr>
          <w:p w14:paraId="4DE1A7F2" w14:textId="4DFE9291" w:rsidR="009A3BE9" w:rsidRDefault="009A3BE9" w:rsidP="009F6241">
            <w:pPr>
              <w:pStyle w:val="Lijstalinea"/>
              <w:numPr>
                <w:ilvl w:val="0"/>
                <w:numId w:val="25"/>
              </w:numPr>
              <w:spacing w:after="240"/>
              <w:rPr>
                <w:color w:val="000000"/>
                <w:sz w:val="20"/>
                <w:szCs w:val="20"/>
              </w:rPr>
            </w:pPr>
            <w:r w:rsidRPr="009A3BE9">
              <w:rPr>
                <w:color w:val="000000"/>
                <w:sz w:val="20"/>
                <w:szCs w:val="20"/>
              </w:rPr>
              <w:t xml:space="preserve">Minimaal maandelijks Multidisciplinair Overleg (MDO) </w:t>
            </w:r>
          </w:p>
          <w:p w14:paraId="1E0DB957" w14:textId="77777777" w:rsidR="009A3BE9" w:rsidRPr="009A3BE9" w:rsidRDefault="009A3BE9" w:rsidP="009F6241">
            <w:pPr>
              <w:pStyle w:val="Lijstalinea"/>
              <w:numPr>
                <w:ilvl w:val="0"/>
                <w:numId w:val="26"/>
              </w:numPr>
              <w:rPr>
                <w:color w:val="000000"/>
                <w:sz w:val="20"/>
                <w:szCs w:val="20"/>
              </w:rPr>
            </w:pPr>
            <w:r w:rsidRPr="009A3BE9">
              <w:rPr>
                <w:color w:val="000000"/>
                <w:sz w:val="20"/>
                <w:szCs w:val="20"/>
              </w:rPr>
              <w:t>Organiseren toestemming zwangeren voor bespreking in MDO</w:t>
            </w:r>
          </w:p>
          <w:p w14:paraId="408FBC1C" w14:textId="77777777" w:rsidR="009A3BE9" w:rsidRPr="009A3BE9" w:rsidRDefault="009A3BE9" w:rsidP="009F6241">
            <w:pPr>
              <w:pStyle w:val="Lijstalinea"/>
              <w:numPr>
                <w:ilvl w:val="0"/>
                <w:numId w:val="27"/>
              </w:numPr>
              <w:rPr>
                <w:color w:val="000000"/>
                <w:sz w:val="20"/>
                <w:szCs w:val="20"/>
              </w:rPr>
            </w:pPr>
            <w:r w:rsidRPr="009A3BE9">
              <w:rPr>
                <w:color w:val="000000"/>
                <w:sz w:val="20"/>
                <w:szCs w:val="20"/>
              </w:rPr>
              <w:t xml:space="preserve">Beleid samenstelling, taak en werkwijze interprofessioneel geboortezorgteam incl. afspraken over kwaliteit, registratie, afwijken van het beleid, verantwoording en transparantie </w:t>
            </w:r>
          </w:p>
          <w:p w14:paraId="78C6BC68" w14:textId="12EAFC07" w:rsidR="00C21BFE" w:rsidRPr="00C21BFE" w:rsidRDefault="00C21BFE" w:rsidP="009F6241">
            <w:pPr>
              <w:pStyle w:val="Lijstalinea"/>
              <w:numPr>
                <w:ilvl w:val="0"/>
                <w:numId w:val="25"/>
              </w:numPr>
              <w:rPr>
                <w:sz w:val="20"/>
                <w:szCs w:val="20"/>
              </w:rPr>
            </w:pPr>
            <w:r w:rsidRPr="00C21BFE">
              <w:rPr>
                <w:color w:val="000000"/>
                <w:sz w:val="20"/>
                <w:szCs w:val="20"/>
              </w:rPr>
              <w:t>Instellen geboortezorgteam met vertegenwoordigin</w:t>
            </w:r>
            <w:r w:rsidRPr="00C21BFE">
              <w:rPr>
                <w:color w:val="000000"/>
                <w:sz w:val="20"/>
                <w:szCs w:val="20"/>
              </w:rPr>
              <w:lastRenderedPageBreak/>
              <w:t>g van alle bij de geboortezorg betrokken zorgverleners in de regio</w:t>
            </w:r>
          </w:p>
        </w:tc>
        <w:tc>
          <w:tcPr>
            <w:tcW w:w="2561" w:type="dxa"/>
          </w:tcPr>
          <w:p w14:paraId="7B36DA7D" w14:textId="3E91ABA3" w:rsidR="00C21BFE" w:rsidRPr="003F2E2C" w:rsidRDefault="00B1451C" w:rsidP="00B1451C">
            <w:pPr>
              <w:pStyle w:val="Lijstalinea"/>
              <w:ind w:left="0"/>
              <w:rPr>
                <w:sz w:val="20"/>
                <w:szCs w:val="20"/>
              </w:rPr>
            </w:pPr>
            <w:r>
              <w:rPr>
                <w:sz w:val="20"/>
                <w:szCs w:val="20"/>
              </w:rPr>
              <w:lastRenderedPageBreak/>
              <w:t xml:space="preserve">Inventariseren wat er reeds gedaan wordt op dit gebied en dit verder ontwikkelen.  </w:t>
            </w:r>
          </w:p>
        </w:tc>
        <w:tc>
          <w:tcPr>
            <w:tcW w:w="1171" w:type="dxa"/>
          </w:tcPr>
          <w:p w14:paraId="0268DF3B" w14:textId="4DA588D3" w:rsidR="00C21BFE" w:rsidRPr="00FF61CB" w:rsidRDefault="00D2566A">
            <w:pPr>
              <w:rPr>
                <w:sz w:val="20"/>
                <w:szCs w:val="20"/>
              </w:rPr>
            </w:pPr>
            <w:r>
              <w:rPr>
                <w:sz w:val="20"/>
                <w:szCs w:val="20"/>
              </w:rPr>
              <w:t>Fase 1</w:t>
            </w:r>
          </w:p>
        </w:tc>
        <w:tc>
          <w:tcPr>
            <w:tcW w:w="1262" w:type="dxa"/>
          </w:tcPr>
          <w:p w14:paraId="670115FA" w14:textId="77777777" w:rsidR="00C21BFE" w:rsidRDefault="00C21BFE" w:rsidP="00CA1EC1">
            <w:pPr>
              <w:rPr>
                <w:sz w:val="20"/>
                <w:szCs w:val="20"/>
              </w:rPr>
            </w:pPr>
            <w:r>
              <w:rPr>
                <w:sz w:val="20"/>
                <w:szCs w:val="20"/>
              </w:rPr>
              <w:t>Commissie IGZ</w:t>
            </w:r>
          </w:p>
          <w:p w14:paraId="4E11B643" w14:textId="77777777" w:rsidR="00C21BFE" w:rsidRDefault="00C21BFE" w:rsidP="00CA1EC1">
            <w:pPr>
              <w:rPr>
                <w:sz w:val="20"/>
                <w:szCs w:val="20"/>
              </w:rPr>
            </w:pPr>
          </w:p>
          <w:p w14:paraId="00E45780" w14:textId="77777777" w:rsidR="00C21BFE" w:rsidRDefault="00C21BFE" w:rsidP="00CA1EC1">
            <w:pPr>
              <w:rPr>
                <w:sz w:val="20"/>
                <w:szCs w:val="20"/>
              </w:rPr>
            </w:pPr>
          </w:p>
          <w:p w14:paraId="6117FB59" w14:textId="77777777" w:rsidR="00C21BFE" w:rsidRDefault="00C21BFE" w:rsidP="00CA1EC1">
            <w:pPr>
              <w:rPr>
                <w:sz w:val="20"/>
                <w:szCs w:val="20"/>
              </w:rPr>
            </w:pPr>
          </w:p>
          <w:p w14:paraId="4E1FF228" w14:textId="77777777" w:rsidR="00C21BFE" w:rsidRDefault="00C21BFE" w:rsidP="00CA1EC1">
            <w:pPr>
              <w:rPr>
                <w:sz w:val="20"/>
                <w:szCs w:val="20"/>
              </w:rPr>
            </w:pPr>
          </w:p>
          <w:p w14:paraId="389FDE3A" w14:textId="77777777" w:rsidR="00C21BFE" w:rsidRDefault="00C21BFE" w:rsidP="00CA1EC1">
            <w:pPr>
              <w:rPr>
                <w:sz w:val="20"/>
                <w:szCs w:val="20"/>
              </w:rPr>
            </w:pPr>
          </w:p>
          <w:p w14:paraId="41495F12" w14:textId="77777777" w:rsidR="00C21BFE" w:rsidRDefault="00C21BFE" w:rsidP="00CA1EC1">
            <w:pPr>
              <w:rPr>
                <w:sz w:val="20"/>
                <w:szCs w:val="20"/>
              </w:rPr>
            </w:pPr>
          </w:p>
          <w:p w14:paraId="0C488A9E" w14:textId="6EB6ED85" w:rsidR="00C21BFE" w:rsidRDefault="00C21BFE" w:rsidP="00AF78AA">
            <w:pPr>
              <w:rPr>
                <w:sz w:val="20"/>
                <w:szCs w:val="20"/>
              </w:rPr>
            </w:pPr>
            <w:r>
              <w:rPr>
                <w:sz w:val="20"/>
                <w:szCs w:val="20"/>
              </w:rPr>
              <w:t xml:space="preserve"> </w:t>
            </w:r>
          </w:p>
        </w:tc>
        <w:tc>
          <w:tcPr>
            <w:tcW w:w="1843" w:type="dxa"/>
          </w:tcPr>
          <w:p w14:paraId="55FA7B02" w14:textId="77777777" w:rsidR="00C21BFE" w:rsidRPr="00FF61CB" w:rsidRDefault="00C21BFE">
            <w:pPr>
              <w:rPr>
                <w:sz w:val="20"/>
                <w:szCs w:val="20"/>
              </w:rPr>
            </w:pPr>
          </w:p>
        </w:tc>
        <w:tc>
          <w:tcPr>
            <w:tcW w:w="992" w:type="dxa"/>
          </w:tcPr>
          <w:p w14:paraId="054DE1A0" w14:textId="77777777" w:rsidR="00C21BFE" w:rsidRPr="00FF61CB" w:rsidRDefault="00C21BFE">
            <w:pPr>
              <w:rPr>
                <w:sz w:val="20"/>
                <w:szCs w:val="20"/>
              </w:rPr>
            </w:pPr>
          </w:p>
        </w:tc>
        <w:tc>
          <w:tcPr>
            <w:tcW w:w="2488" w:type="dxa"/>
          </w:tcPr>
          <w:p w14:paraId="17D55C84" w14:textId="6EE50415" w:rsidR="00C21BFE" w:rsidRDefault="00B1451C" w:rsidP="00C21BFE">
            <w:pPr>
              <w:pStyle w:val="Lijstalinea"/>
              <w:ind w:left="0"/>
              <w:rPr>
                <w:sz w:val="20"/>
                <w:szCs w:val="20"/>
              </w:rPr>
            </w:pPr>
            <w:r>
              <w:rPr>
                <w:sz w:val="20"/>
                <w:szCs w:val="20"/>
              </w:rPr>
              <w:t>samenwerking met de werkgroep kwaliteit en veiligheid en de werkgroep kwetsbare zwangere</w:t>
            </w:r>
          </w:p>
        </w:tc>
      </w:tr>
      <w:tr w:rsidR="00C21BFE" w:rsidRPr="00FF61CB" w14:paraId="11B72EA6" w14:textId="77777777" w:rsidTr="005A5E32">
        <w:tc>
          <w:tcPr>
            <w:tcW w:w="1668" w:type="dxa"/>
          </w:tcPr>
          <w:p w14:paraId="363AD561" w14:textId="7A3BB63A" w:rsidR="00C21BFE" w:rsidRPr="00FF61CB" w:rsidRDefault="00B1451C">
            <w:pPr>
              <w:rPr>
                <w:sz w:val="20"/>
                <w:szCs w:val="20"/>
              </w:rPr>
            </w:pPr>
            <w:r>
              <w:rPr>
                <w:sz w:val="20"/>
                <w:szCs w:val="20"/>
              </w:rPr>
              <w:t>Zwangere en (ongeboren) kind centraal (p,10 ZIG)</w:t>
            </w:r>
          </w:p>
        </w:tc>
        <w:tc>
          <w:tcPr>
            <w:tcW w:w="2235" w:type="dxa"/>
          </w:tcPr>
          <w:p w14:paraId="527FA531" w14:textId="02A48B84" w:rsidR="00B1451C" w:rsidRDefault="00B1451C" w:rsidP="009F6241">
            <w:pPr>
              <w:pStyle w:val="Lijstalinea"/>
              <w:numPr>
                <w:ilvl w:val="0"/>
                <w:numId w:val="28"/>
              </w:numPr>
              <w:spacing w:after="240"/>
              <w:rPr>
                <w:color w:val="000000"/>
                <w:sz w:val="20"/>
                <w:szCs w:val="20"/>
              </w:rPr>
            </w:pPr>
            <w:r w:rsidRPr="00B1451C">
              <w:rPr>
                <w:color w:val="000000"/>
                <w:sz w:val="20"/>
                <w:szCs w:val="20"/>
              </w:rPr>
              <w:t>Iedere zwangere heeft zelf de keuze om thuis, in een geboortecentrum of poliklinisc</w:t>
            </w:r>
            <w:r>
              <w:rPr>
                <w:color w:val="000000"/>
                <w:sz w:val="20"/>
                <w:szCs w:val="20"/>
              </w:rPr>
              <w:t xml:space="preserve">h in het ziekenhuis te bevallen. </w:t>
            </w:r>
            <w:r w:rsidRPr="00B1451C">
              <w:rPr>
                <w:color w:val="000000"/>
                <w:sz w:val="20"/>
                <w:szCs w:val="20"/>
              </w:rPr>
              <w:t xml:space="preserve">(p. 31 ZIG) </w:t>
            </w:r>
          </w:p>
          <w:p w14:paraId="3303652C" w14:textId="77777777" w:rsidR="00B1451C" w:rsidRPr="00B1451C" w:rsidRDefault="00B1451C" w:rsidP="009F6241">
            <w:pPr>
              <w:pStyle w:val="Lijstalinea"/>
              <w:numPr>
                <w:ilvl w:val="0"/>
                <w:numId w:val="29"/>
              </w:numPr>
              <w:spacing w:after="240"/>
              <w:rPr>
                <w:color w:val="000000"/>
                <w:sz w:val="20"/>
                <w:szCs w:val="20"/>
              </w:rPr>
            </w:pPr>
            <w:r w:rsidRPr="00B1451C">
              <w:rPr>
                <w:color w:val="000000"/>
                <w:sz w:val="20"/>
                <w:szCs w:val="20"/>
              </w:rPr>
              <w:t>Met respect en in veiligheid ondersteunen van de vrouw en creëren van beschikbaarheid en kwaliteit, ongeacht de gekozen plaats van bevalling</w:t>
            </w:r>
          </w:p>
          <w:p w14:paraId="23D83B6B" w14:textId="77777777" w:rsidR="00B1451C" w:rsidRPr="00B1451C" w:rsidRDefault="00B1451C" w:rsidP="009F6241">
            <w:pPr>
              <w:pStyle w:val="Lijstalinea"/>
              <w:numPr>
                <w:ilvl w:val="0"/>
                <w:numId w:val="30"/>
              </w:numPr>
              <w:rPr>
                <w:color w:val="000000"/>
                <w:sz w:val="20"/>
                <w:szCs w:val="20"/>
              </w:rPr>
            </w:pPr>
            <w:r w:rsidRPr="00B1451C">
              <w:rPr>
                <w:color w:val="000000"/>
                <w:sz w:val="20"/>
                <w:szCs w:val="20"/>
              </w:rPr>
              <w:t>Voorkómen over- en onderbehandeling</w:t>
            </w:r>
          </w:p>
          <w:p w14:paraId="3CF103E1" w14:textId="77777777" w:rsidR="007C2F99" w:rsidRPr="007C2F99" w:rsidRDefault="007C2F99" w:rsidP="009F6241">
            <w:pPr>
              <w:pStyle w:val="Lijstalinea"/>
              <w:numPr>
                <w:ilvl w:val="0"/>
                <w:numId w:val="31"/>
              </w:numPr>
              <w:spacing w:after="240"/>
              <w:rPr>
                <w:color w:val="000000"/>
                <w:sz w:val="20"/>
                <w:szCs w:val="20"/>
              </w:rPr>
            </w:pPr>
            <w:r w:rsidRPr="007C2F99">
              <w:rPr>
                <w:color w:val="000000"/>
                <w:sz w:val="20"/>
                <w:szCs w:val="20"/>
              </w:rPr>
              <w:t>Met respect en in veiligheid ondersteunen van de vrouw en creëren van beschikbaarheid en kwaliteit, ongeacht de gekozen plaats van bevalling</w:t>
            </w:r>
          </w:p>
          <w:p w14:paraId="5F4C0C76" w14:textId="77777777" w:rsidR="007C2F99" w:rsidRPr="007C2F99" w:rsidRDefault="007C2F99" w:rsidP="009F6241">
            <w:pPr>
              <w:pStyle w:val="Lijstalinea"/>
              <w:numPr>
                <w:ilvl w:val="0"/>
                <w:numId w:val="32"/>
              </w:numPr>
              <w:rPr>
                <w:color w:val="000000"/>
                <w:sz w:val="20"/>
                <w:szCs w:val="20"/>
              </w:rPr>
            </w:pPr>
            <w:r w:rsidRPr="007C2F99">
              <w:rPr>
                <w:color w:val="000000"/>
                <w:sz w:val="20"/>
                <w:szCs w:val="20"/>
              </w:rPr>
              <w:t xml:space="preserve">Vraaggericht zorgaanbod </w:t>
            </w:r>
          </w:p>
          <w:p w14:paraId="4FBA52BA" w14:textId="77777777" w:rsidR="007C2F99" w:rsidRPr="007C2F99" w:rsidRDefault="007C2F99" w:rsidP="009F6241">
            <w:pPr>
              <w:pStyle w:val="Lijstalinea"/>
              <w:numPr>
                <w:ilvl w:val="0"/>
                <w:numId w:val="32"/>
              </w:numPr>
              <w:spacing w:after="240"/>
              <w:rPr>
                <w:color w:val="000000"/>
                <w:sz w:val="20"/>
                <w:szCs w:val="20"/>
              </w:rPr>
            </w:pPr>
            <w:r w:rsidRPr="007C2F99">
              <w:rPr>
                <w:color w:val="000000"/>
                <w:sz w:val="20"/>
                <w:szCs w:val="20"/>
              </w:rPr>
              <w:lastRenderedPageBreak/>
              <w:t>Beleid over hoe om te gaan met vragen van vrouwen die buiten de richtlijnen vallen</w:t>
            </w:r>
          </w:p>
          <w:p w14:paraId="4D50D6DE" w14:textId="77777777" w:rsidR="007C2F99" w:rsidRPr="007C2F99" w:rsidRDefault="007C2F99" w:rsidP="009F6241">
            <w:pPr>
              <w:pStyle w:val="Lijstalinea"/>
              <w:numPr>
                <w:ilvl w:val="0"/>
                <w:numId w:val="33"/>
              </w:numPr>
              <w:rPr>
                <w:color w:val="000000"/>
                <w:sz w:val="20"/>
                <w:szCs w:val="20"/>
              </w:rPr>
            </w:pPr>
            <w:r w:rsidRPr="007C2F99">
              <w:rPr>
                <w:color w:val="000000"/>
                <w:sz w:val="20"/>
                <w:szCs w:val="20"/>
              </w:rPr>
              <w:t>Iedere vrouw wordt aan het begin van de zwangerschap op de hoogte gebracht van haar recht op geïnformeerde keuze (p. 21 ZIG) en over belang van alle controles (p.22 ZIG)</w:t>
            </w:r>
          </w:p>
          <w:p w14:paraId="1E2A821C" w14:textId="77777777" w:rsidR="00F2678F" w:rsidRPr="00F2678F" w:rsidRDefault="00F2678F" w:rsidP="009F6241">
            <w:pPr>
              <w:pStyle w:val="Lijstalinea"/>
              <w:numPr>
                <w:ilvl w:val="0"/>
                <w:numId w:val="33"/>
              </w:numPr>
              <w:spacing w:after="240"/>
              <w:rPr>
                <w:color w:val="000000"/>
                <w:sz w:val="20"/>
                <w:szCs w:val="20"/>
              </w:rPr>
            </w:pPr>
            <w:r w:rsidRPr="00F2678F">
              <w:rPr>
                <w:color w:val="000000"/>
                <w:sz w:val="20"/>
                <w:szCs w:val="20"/>
              </w:rPr>
              <w:t>Elke vrouw heeft te allen tijde de mogelijkheid om af te zien danwel af te wijken van zorgaanbod in de ZIG</w:t>
            </w:r>
          </w:p>
          <w:p w14:paraId="3BD96C4A" w14:textId="77777777" w:rsidR="00F2678F" w:rsidRPr="00016900" w:rsidRDefault="00F2678F" w:rsidP="009F6241">
            <w:pPr>
              <w:pStyle w:val="Lijstalinea"/>
              <w:numPr>
                <w:ilvl w:val="0"/>
                <w:numId w:val="34"/>
              </w:numPr>
              <w:rPr>
                <w:color w:val="000000"/>
                <w:sz w:val="20"/>
                <w:szCs w:val="20"/>
              </w:rPr>
            </w:pPr>
            <w:r w:rsidRPr="00016900">
              <w:rPr>
                <w:color w:val="000000"/>
                <w:sz w:val="20"/>
                <w:szCs w:val="20"/>
              </w:rPr>
              <w:t>Zorgverleners ondersteunen iedere vrouw om eigen keuzes te maken (zorg, welk moment, welke plaats)</w:t>
            </w:r>
          </w:p>
          <w:p w14:paraId="5FD82409" w14:textId="77777777" w:rsidR="00016900" w:rsidRPr="00016900" w:rsidRDefault="00016900" w:rsidP="009F6241">
            <w:pPr>
              <w:pStyle w:val="Lijstalinea"/>
              <w:numPr>
                <w:ilvl w:val="0"/>
                <w:numId w:val="35"/>
              </w:numPr>
              <w:spacing w:after="240"/>
              <w:rPr>
                <w:color w:val="000000"/>
                <w:sz w:val="20"/>
                <w:szCs w:val="20"/>
              </w:rPr>
            </w:pPr>
            <w:r w:rsidRPr="00016900">
              <w:rPr>
                <w:color w:val="000000"/>
                <w:sz w:val="20"/>
                <w:szCs w:val="20"/>
              </w:rPr>
              <w:t xml:space="preserve">Informeren vrouw registratie van gegevens in haar elektronisch dossier, in de Landelijke Perinatale </w:t>
            </w:r>
            <w:r w:rsidRPr="00016900">
              <w:rPr>
                <w:color w:val="000000"/>
                <w:sz w:val="20"/>
                <w:szCs w:val="20"/>
              </w:rPr>
              <w:lastRenderedPageBreak/>
              <w:t>Registratie, bevolkingsonderzoeken en dat voor delen haar toestemming nodig is</w:t>
            </w:r>
          </w:p>
          <w:p w14:paraId="4A8D3CF5" w14:textId="77777777" w:rsidR="00016900" w:rsidRPr="00016900" w:rsidRDefault="00016900" w:rsidP="009F6241">
            <w:pPr>
              <w:pStyle w:val="Lijstalinea"/>
              <w:numPr>
                <w:ilvl w:val="0"/>
                <w:numId w:val="35"/>
              </w:numPr>
              <w:rPr>
                <w:color w:val="000000"/>
                <w:sz w:val="20"/>
                <w:szCs w:val="20"/>
              </w:rPr>
            </w:pPr>
            <w:r w:rsidRPr="00016900">
              <w:rPr>
                <w:color w:val="000000"/>
                <w:sz w:val="20"/>
                <w:szCs w:val="20"/>
              </w:rPr>
              <w:t>Vastleggen toestemming zwangere over bespreken in MDO, geboortezorgteam, doen van onderzoeken in haar dossier</w:t>
            </w:r>
          </w:p>
          <w:p w14:paraId="0A18BE76" w14:textId="77777777" w:rsidR="00C21BFE" w:rsidRPr="00FF61CB" w:rsidRDefault="00C21BFE">
            <w:pPr>
              <w:rPr>
                <w:sz w:val="20"/>
                <w:szCs w:val="20"/>
              </w:rPr>
            </w:pPr>
          </w:p>
        </w:tc>
        <w:tc>
          <w:tcPr>
            <w:tcW w:w="2561" w:type="dxa"/>
          </w:tcPr>
          <w:p w14:paraId="6F589227" w14:textId="77777777" w:rsidR="00B1451C" w:rsidRDefault="00B1451C" w:rsidP="00B1451C">
            <w:pPr>
              <w:rPr>
                <w:sz w:val="20"/>
                <w:szCs w:val="20"/>
              </w:rPr>
            </w:pPr>
            <w:r>
              <w:rPr>
                <w:sz w:val="20"/>
                <w:szCs w:val="20"/>
              </w:rPr>
              <w:lastRenderedPageBreak/>
              <w:t>Nagaan of hier nog iets voor ontwikkeld moet worden</w:t>
            </w:r>
          </w:p>
          <w:p w14:paraId="7A107700" w14:textId="77777777" w:rsidR="00B1451C" w:rsidRDefault="00B1451C" w:rsidP="00B1451C">
            <w:pPr>
              <w:rPr>
                <w:sz w:val="20"/>
                <w:szCs w:val="20"/>
              </w:rPr>
            </w:pPr>
          </w:p>
          <w:p w14:paraId="213A923C" w14:textId="77777777" w:rsidR="00B1451C" w:rsidRDefault="00B1451C" w:rsidP="00B1451C">
            <w:pPr>
              <w:rPr>
                <w:sz w:val="20"/>
                <w:szCs w:val="20"/>
              </w:rPr>
            </w:pPr>
          </w:p>
          <w:p w14:paraId="6DA356FC" w14:textId="77777777" w:rsidR="00B1451C" w:rsidRDefault="00B1451C" w:rsidP="00B1451C">
            <w:pPr>
              <w:rPr>
                <w:sz w:val="20"/>
                <w:szCs w:val="20"/>
              </w:rPr>
            </w:pPr>
          </w:p>
          <w:p w14:paraId="5BBECF1E" w14:textId="77777777" w:rsidR="00B1451C" w:rsidRDefault="00B1451C" w:rsidP="00B1451C">
            <w:pPr>
              <w:rPr>
                <w:sz w:val="20"/>
                <w:szCs w:val="20"/>
              </w:rPr>
            </w:pPr>
          </w:p>
          <w:p w14:paraId="5F851CA9" w14:textId="77777777" w:rsidR="00B1451C" w:rsidRDefault="00B1451C" w:rsidP="00B1451C">
            <w:pPr>
              <w:rPr>
                <w:sz w:val="20"/>
                <w:szCs w:val="20"/>
              </w:rPr>
            </w:pPr>
          </w:p>
          <w:p w14:paraId="50D04AEB" w14:textId="77777777" w:rsidR="00B1451C" w:rsidRDefault="00B1451C" w:rsidP="00B1451C">
            <w:pPr>
              <w:rPr>
                <w:sz w:val="20"/>
                <w:szCs w:val="20"/>
              </w:rPr>
            </w:pPr>
          </w:p>
          <w:p w14:paraId="712DC86C" w14:textId="26B9C9FF" w:rsidR="00B1451C" w:rsidRDefault="00B1451C" w:rsidP="00B1451C">
            <w:pPr>
              <w:rPr>
                <w:sz w:val="20"/>
                <w:szCs w:val="20"/>
              </w:rPr>
            </w:pPr>
            <w:r>
              <w:rPr>
                <w:sz w:val="20"/>
                <w:szCs w:val="20"/>
              </w:rPr>
              <w:t>Idem</w:t>
            </w:r>
          </w:p>
          <w:p w14:paraId="17A36E44" w14:textId="77777777" w:rsidR="00B1451C" w:rsidRDefault="00B1451C" w:rsidP="00B1451C">
            <w:pPr>
              <w:rPr>
                <w:sz w:val="20"/>
                <w:szCs w:val="20"/>
              </w:rPr>
            </w:pPr>
          </w:p>
          <w:p w14:paraId="21BB48C6" w14:textId="77777777" w:rsidR="00B1451C" w:rsidRDefault="00B1451C" w:rsidP="00B1451C">
            <w:pPr>
              <w:rPr>
                <w:sz w:val="20"/>
                <w:szCs w:val="20"/>
              </w:rPr>
            </w:pPr>
          </w:p>
          <w:p w14:paraId="3D9A5DC3" w14:textId="77777777" w:rsidR="00B1451C" w:rsidRDefault="00B1451C" w:rsidP="00B1451C">
            <w:pPr>
              <w:rPr>
                <w:sz w:val="20"/>
                <w:szCs w:val="20"/>
              </w:rPr>
            </w:pPr>
          </w:p>
          <w:p w14:paraId="6ED24112" w14:textId="77777777" w:rsidR="00B1451C" w:rsidRDefault="00B1451C" w:rsidP="00B1451C">
            <w:pPr>
              <w:rPr>
                <w:sz w:val="20"/>
                <w:szCs w:val="20"/>
              </w:rPr>
            </w:pPr>
          </w:p>
          <w:p w14:paraId="000A8165" w14:textId="77777777" w:rsidR="00B1451C" w:rsidRDefault="00B1451C" w:rsidP="00B1451C">
            <w:pPr>
              <w:rPr>
                <w:sz w:val="20"/>
                <w:szCs w:val="20"/>
              </w:rPr>
            </w:pPr>
          </w:p>
          <w:p w14:paraId="1F75DE87" w14:textId="77777777" w:rsidR="00B1451C" w:rsidRDefault="00B1451C" w:rsidP="00B1451C">
            <w:pPr>
              <w:rPr>
                <w:sz w:val="20"/>
                <w:szCs w:val="20"/>
              </w:rPr>
            </w:pPr>
          </w:p>
          <w:p w14:paraId="3720FE5B" w14:textId="77777777" w:rsidR="00B1451C" w:rsidRDefault="00B1451C" w:rsidP="00B1451C">
            <w:pPr>
              <w:rPr>
                <w:sz w:val="20"/>
                <w:szCs w:val="20"/>
              </w:rPr>
            </w:pPr>
          </w:p>
          <w:p w14:paraId="07143535" w14:textId="77777777" w:rsidR="00B1451C" w:rsidRDefault="00B1451C" w:rsidP="00B1451C">
            <w:pPr>
              <w:rPr>
                <w:sz w:val="20"/>
                <w:szCs w:val="20"/>
              </w:rPr>
            </w:pPr>
          </w:p>
          <w:p w14:paraId="06892DE9" w14:textId="77777777" w:rsidR="00B1451C" w:rsidRDefault="00B1451C" w:rsidP="00B1451C">
            <w:pPr>
              <w:rPr>
                <w:sz w:val="20"/>
                <w:szCs w:val="20"/>
              </w:rPr>
            </w:pPr>
          </w:p>
          <w:p w14:paraId="54E6202C" w14:textId="45BB7602" w:rsidR="007C2F99" w:rsidRDefault="007C2F99" w:rsidP="00B1451C">
            <w:pPr>
              <w:rPr>
                <w:sz w:val="20"/>
                <w:szCs w:val="20"/>
              </w:rPr>
            </w:pPr>
            <w:r>
              <w:rPr>
                <w:sz w:val="20"/>
                <w:szCs w:val="20"/>
              </w:rPr>
              <w:t>I</w:t>
            </w:r>
            <w:r w:rsidR="00B1451C">
              <w:rPr>
                <w:sz w:val="20"/>
                <w:szCs w:val="20"/>
              </w:rPr>
              <w:t>dem</w:t>
            </w:r>
          </w:p>
          <w:p w14:paraId="14C3AA5D" w14:textId="77777777" w:rsidR="007C2F99" w:rsidRDefault="007C2F99" w:rsidP="00B1451C">
            <w:pPr>
              <w:rPr>
                <w:sz w:val="20"/>
                <w:szCs w:val="20"/>
              </w:rPr>
            </w:pPr>
          </w:p>
          <w:p w14:paraId="0445DCE8" w14:textId="77777777" w:rsidR="007C2F99" w:rsidRDefault="007C2F99" w:rsidP="00B1451C">
            <w:pPr>
              <w:rPr>
                <w:sz w:val="20"/>
                <w:szCs w:val="20"/>
              </w:rPr>
            </w:pPr>
          </w:p>
          <w:p w14:paraId="0F4B806F" w14:textId="120A6AB0" w:rsidR="007C2F99" w:rsidRDefault="007C2F99" w:rsidP="00B1451C">
            <w:pPr>
              <w:rPr>
                <w:sz w:val="20"/>
                <w:szCs w:val="20"/>
              </w:rPr>
            </w:pPr>
            <w:r>
              <w:rPr>
                <w:sz w:val="20"/>
                <w:szCs w:val="20"/>
              </w:rPr>
              <w:t>Idem</w:t>
            </w:r>
          </w:p>
          <w:p w14:paraId="35B53380" w14:textId="77777777" w:rsidR="007C2F99" w:rsidRDefault="007C2F99" w:rsidP="00B1451C">
            <w:pPr>
              <w:rPr>
                <w:sz w:val="20"/>
                <w:szCs w:val="20"/>
              </w:rPr>
            </w:pPr>
          </w:p>
          <w:p w14:paraId="3380094F" w14:textId="77777777" w:rsidR="007C2F99" w:rsidRDefault="007C2F99" w:rsidP="00B1451C">
            <w:pPr>
              <w:rPr>
                <w:sz w:val="20"/>
                <w:szCs w:val="20"/>
              </w:rPr>
            </w:pPr>
          </w:p>
          <w:p w14:paraId="472C85EC" w14:textId="77777777" w:rsidR="007C2F99" w:rsidRDefault="007C2F99" w:rsidP="00B1451C">
            <w:pPr>
              <w:rPr>
                <w:sz w:val="20"/>
                <w:szCs w:val="20"/>
              </w:rPr>
            </w:pPr>
          </w:p>
          <w:p w14:paraId="1DEAED1B" w14:textId="77777777" w:rsidR="007C2F99" w:rsidRDefault="007C2F99" w:rsidP="00B1451C">
            <w:pPr>
              <w:rPr>
                <w:sz w:val="20"/>
                <w:szCs w:val="20"/>
              </w:rPr>
            </w:pPr>
          </w:p>
          <w:p w14:paraId="2DD49B9E" w14:textId="77777777" w:rsidR="007C2F99" w:rsidRDefault="007C2F99" w:rsidP="00B1451C">
            <w:pPr>
              <w:rPr>
                <w:sz w:val="20"/>
                <w:szCs w:val="20"/>
              </w:rPr>
            </w:pPr>
          </w:p>
          <w:p w14:paraId="75FC0ACB" w14:textId="77777777" w:rsidR="007C2F99" w:rsidRDefault="007C2F99" w:rsidP="00B1451C">
            <w:pPr>
              <w:rPr>
                <w:sz w:val="20"/>
                <w:szCs w:val="20"/>
              </w:rPr>
            </w:pPr>
          </w:p>
          <w:p w14:paraId="1610EC9E" w14:textId="77777777" w:rsidR="007C2F99" w:rsidRDefault="007C2F99" w:rsidP="00B1451C">
            <w:pPr>
              <w:rPr>
                <w:sz w:val="20"/>
                <w:szCs w:val="20"/>
              </w:rPr>
            </w:pPr>
          </w:p>
          <w:p w14:paraId="46E2043D" w14:textId="77777777" w:rsidR="007C2F99" w:rsidRDefault="007C2F99" w:rsidP="00B1451C">
            <w:pPr>
              <w:rPr>
                <w:sz w:val="20"/>
                <w:szCs w:val="20"/>
              </w:rPr>
            </w:pPr>
          </w:p>
          <w:p w14:paraId="69AF1F04" w14:textId="77777777" w:rsidR="00C21BFE" w:rsidRDefault="007C2F99" w:rsidP="00B1451C">
            <w:pPr>
              <w:rPr>
                <w:sz w:val="20"/>
                <w:szCs w:val="20"/>
              </w:rPr>
            </w:pPr>
            <w:r>
              <w:rPr>
                <w:sz w:val="20"/>
                <w:szCs w:val="20"/>
              </w:rPr>
              <w:t>Nagaan wat er ontwikkeld moet worden en wat er al is</w:t>
            </w:r>
            <w:r w:rsidR="00016900">
              <w:rPr>
                <w:sz w:val="20"/>
                <w:szCs w:val="20"/>
              </w:rPr>
              <w:t>.</w:t>
            </w:r>
          </w:p>
          <w:p w14:paraId="0BF56D22" w14:textId="77777777" w:rsidR="00016900" w:rsidRDefault="00016900" w:rsidP="00B1451C">
            <w:pPr>
              <w:rPr>
                <w:sz w:val="20"/>
                <w:szCs w:val="20"/>
              </w:rPr>
            </w:pPr>
          </w:p>
          <w:p w14:paraId="7EDC7492" w14:textId="77777777" w:rsidR="00016900" w:rsidRDefault="00016900" w:rsidP="00B1451C">
            <w:pPr>
              <w:rPr>
                <w:sz w:val="20"/>
                <w:szCs w:val="20"/>
              </w:rPr>
            </w:pPr>
          </w:p>
          <w:p w14:paraId="0AB2666B" w14:textId="77777777" w:rsidR="00016900" w:rsidRDefault="00016900" w:rsidP="00B1451C">
            <w:pPr>
              <w:rPr>
                <w:sz w:val="20"/>
                <w:szCs w:val="20"/>
              </w:rPr>
            </w:pPr>
          </w:p>
          <w:p w14:paraId="6D73AE45" w14:textId="77777777" w:rsidR="00016900" w:rsidRDefault="00016900" w:rsidP="00B1451C">
            <w:pPr>
              <w:rPr>
                <w:sz w:val="20"/>
                <w:szCs w:val="20"/>
              </w:rPr>
            </w:pPr>
          </w:p>
          <w:p w14:paraId="10194099" w14:textId="77777777" w:rsidR="00016900" w:rsidRDefault="00016900" w:rsidP="00B1451C">
            <w:pPr>
              <w:rPr>
                <w:sz w:val="20"/>
                <w:szCs w:val="20"/>
              </w:rPr>
            </w:pPr>
          </w:p>
          <w:p w14:paraId="4775BF94" w14:textId="77777777" w:rsidR="00016900" w:rsidRDefault="00016900" w:rsidP="00B1451C">
            <w:pPr>
              <w:rPr>
                <w:sz w:val="20"/>
                <w:szCs w:val="20"/>
              </w:rPr>
            </w:pPr>
          </w:p>
          <w:p w14:paraId="372F0D85" w14:textId="77777777" w:rsidR="00016900" w:rsidRDefault="00016900" w:rsidP="00B1451C">
            <w:pPr>
              <w:rPr>
                <w:sz w:val="20"/>
                <w:szCs w:val="20"/>
              </w:rPr>
            </w:pPr>
          </w:p>
          <w:p w14:paraId="175B0B86" w14:textId="77777777" w:rsidR="00016900" w:rsidRDefault="00016900" w:rsidP="00B1451C">
            <w:pPr>
              <w:rPr>
                <w:sz w:val="20"/>
                <w:szCs w:val="20"/>
              </w:rPr>
            </w:pPr>
          </w:p>
          <w:p w14:paraId="19AD1405" w14:textId="77777777" w:rsidR="00016900" w:rsidRDefault="00016900" w:rsidP="00B1451C">
            <w:pPr>
              <w:rPr>
                <w:sz w:val="20"/>
                <w:szCs w:val="20"/>
              </w:rPr>
            </w:pPr>
          </w:p>
          <w:p w14:paraId="4D3C4CD2" w14:textId="77777777" w:rsidR="00016900" w:rsidRDefault="00016900" w:rsidP="00B1451C">
            <w:pPr>
              <w:rPr>
                <w:sz w:val="20"/>
                <w:szCs w:val="20"/>
              </w:rPr>
            </w:pPr>
          </w:p>
          <w:p w14:paraId="69BFE5AF" w14:textId="77777777" w:rsidR="00016900" w:rsidRDefault="00016900" w:rsidP="00B1451C">
            <w:pPr>
              <w:rPr>
                <w:sz w:val="20"/>
                <w:szCs w:val="20"/>
              </w:rPr>
            </w:pPr>
          </w:p>
          <w:p w14:paraId="597C8763" w14:textId="77777777" w:rsidR="00016900" w:rsidRDefault="00016900" w:rsidP="00B1451C">
            <w:pPr>
              <w:rPr>
                <w:sz w:val="20"/>
                <w:szCs w:val="20"/>
              </w:rPr>
            </w:pPr>
          </w:p>
          <w:p w14:paraId="7C9F6E42" w14:textId="77777777" w:rsidR="00016900" w:rsidRDefault="00016900" w:rsidP="00B1451C">
            <w:pPr>
              <w:rPr>
                <w:sz w:val="20"/>
                <w:szCs w:val="20"/>
              </w:rPr>
            </w:pPr>
          </w:p>
          <w:p w14:paraId="74360FC5" w14:textId="77777777" w:rsidR="00016900" w:rsidRDefault="00016900" w:rsidP="00B1451C">
            <w:pPr>
              <w:rPr>
                <w:sz w:val="20"/>
                <w:szCs w:val="20"/>
              </w:rPr>
            </w:pPr>
          </w:p>
          <w:p w14:paraId="20DF9AE6" w14:textId="77777777" w:rsidR="00016900" w:rsidRDefault="00016900" w:rsidP="00B1451C">
            <w:pPr>
              <w:rPr>
                <w:sz w:val="20"/>
                <w:szCs w:val="20"/>
              </w:rPr>
            </w:pPr>
          </w:p>
          <w:p w14:paraId="4B12F12F" w14:textId="77777777" w:rsidR="00016900" w:rsidRDefault="00016900" w:rsidP="00B1451C">
            <w:pPr>
              <w:rPr>
                <w:sz w:val="20"/>
                <w:szCs w:val="20"/>
              </w:rPr>
            </w:pPr>
          </w:p>
          <w:p w14:paraId="21085B73" w14:textId="77777777" w:rsidR="00016900" w:rsidRDefault="00016900" w:rsidP="00B1451C">
            <w:pPr>
              <w:rPr>
                <w:sz w:val="20"/>
                <w:szCs w:val="20"/>
              </w:rPr>
            </w:pPr>
          </w:p>
          <w:p w14:paraId="6A92C2B7" w14:textId="77777777" w:rsidR="00016900" w:rsidRDefault="00016900" w:rsidP="00B1451C">
            <w:pPr>
              <w:rPr>
                <w:sz w:val="20"/>
                <w:szCs w:val="20"/>
              </w:rPr>
            </w:pPr>
          </w:p>
          <w:p w14:paraId="3D3E7A27" w14:textId="0FC47DD4" w:rsidR="00016900" w:rsidRDefault="00016900" w:rsidP="00B1451C">
            <w:pPr>
              <w:rPr>
                <w:sz w:val="20"/>
                <w:szCs w:val="20"/>
              </w:rPr>
            </w:pPr>
            <w:r>
              <w:rPr>
                <w:sz w:val="20"/>
                <w:szCs w:val="20"/>
              </w:rPr>
              <w:t>Regionaal beleid ontwikkelen</w:t>
            </w:r>
          </w:p>
          <w:p w14:paraId="71E54399" w14:textId="001BDAC1" w:rsidR="00016900" w:rsidRDefault="00016900" w:rsidP="00B1451C">
            <w:pPr>
              <w:rPr>
                <w:sz w:val="20"/>
                <w:szCs w:val="20"/>
              </w:rPr>
            </w:pPr>
          </w:p>
          <w:p w14:paraId="47A3BC16" w14:textId="6F7364A5" w:rsidR="00016900" w:rsidRDefault="00016900" w:rsidP="00B1451C">
            <w:pPr>
              <w:rPr>
                <w:sz w:val="20"/>
                <w:szCs w:val="20"/>
              </w:rPr>
            </w:pPr>
          </w:p>
          <w:p w14:paraId="38E8EF33" w14:textId="5B2D48AC" w:rsidR="00016900" w:rsidRDefault="00016900" w:rsidP="00B1451C">
            <w:pPr>
              <w:rPr>
                <w:sz w:val="20"/>
                <w:szCs w:val="20"/>
              </w:rPr>
            </w:pPr>
          </w:p>
          <w:p w14:paraId="7349E3D2" w14:textId="74B5DA5C" w:rsidR="00016900" w:rsidRDefault="00016900" w:rsidP="00B1451C">
            <w:pPr>
              <w:rPr>
                <w:sz w:val="20"/>
                <w:szCs w:val="20"/>
              </w:rPr>
            </w:pPr>
          </w:p>
          <w:p w14:paraId="7F86EAFD" w14:textId="75F1D794" w:rsidR="00016900" w:rsidRDefault="00016900" w:rsidP="00B1451C">
            <w:pPr>
              <w:rPr>
                <w:sz w:val="20"/>
                <w:szCs w:val="20"/>
              </w:rPr>
            </w:pPr>
          </w:p>
          <w:p w14:paraId="59E849B7" w14:textId="5C46294A" w:rsidR="00016900" w:rsidRDefault="00016900" w:rsidP="00B1451C">
            <w:pPr>
              <w:rPr>
                <w:sz w:val="20"/>
                <w:szCs w:val="20"/>
              </w:rPr>
            </w:pPr>
            <w:r>
              <w:rPr>
                <w:sz w:val="20"/>
                <w:szCs w:val="20"/>
              </w:rPr>
              <w:t>Regionaal beleid ontwikkelen</w:t>
            </w:r>
          </w:p>
          <w:p w14:paraId="74B434AB" w14:textId="77777777" w:rsidR="00016900" w:rsidRDefault="00016900" w:rsidP="00B1451C">
            <w:pPr>
              <w:rPr>
                <w:sz w:val="20"/>
                <w:szCs w:val="20"/>
              </w:rPr>
            </w:pPr>
          </w:p>
          <w:p w14:paraId="2AD96073" w14:textId="77777777" w:rsidR="00016900" w:rsidRDefault="00016900" w:rsidP="00B1451C">
            <w:pPr>
              <w:rPr>
                <w:sz w:val="20"/>
                <w:szCs w:val="20"/>
              </w:rPr>
            </w:pPr>
          </w:p>
          <w:p w14:paraId="5A2025FC" w14:textId="77777777" w:rsidR="00016900" w:rsidRDefault="00016900" w:rsidP="00B1451C">
            <w:pPr>
              <w:rPr>
                <w:sz w:val="20"/>
                <w:szCs w:val="20"/>
              </w:rPr>
            </w:pPr>
          </w:p>
          <w:p w14:paraId="1C4EBBA0" w14:textId="77777777" w:rsidR="00016900" w:rsidRDefault="00016900" w:rsidP="00B1451C">
            <w:pPr>
              <w:rPr>
                <w:sz w:val="20"/>
                <w:szCs w:val="20"/>
              </w:rPr>
            </w:pPr>
          </w:p>
          <w:p w14:paraId="4C4040DC" w14:textId="77777777" w:rsidR="00016900" w:rsidRDefault="00016900" w:rsidP="00B1451C">
            <w:pPr>
              <w:rPr>
                <w:sz w:val="20"/>
                <w:szCs w:val="20"/>
              </w:rPr>
            </w:pPr>
          </w:p>
          <w:p w14:paraId="21D4F45D" w14:textId="77777777" w:rsidR="00016900" w:rsidRDefault="00016900" w:rsidP="00B1451C">
            <w:pPr>
              <w:rPr>
                <w:sz w:val="20"/>
                <w:szCs w:val="20"/>
              </w:rPr>
            </w:pPr>
            <w:r>
              <w:rPr>
                <w:sz w:val="20"/>
                <w:szCs w:val="20"/>
              </w:rPr>
              <w:t>Regionaal beleid ontwikkelen</w:t>
            </w:r>
          </w:p>
          <w:p w14:paraId="3C05CA3F" w14:textId="77777777" w:rsidR="00016900" w:rsidRDefault="00016900" w:rsidP="00B1451C">
            <w:pPr>
              <w:rPr>
                <w:sz w:val="20"/>
                <w:szCs w:val="20"/>
              </w:rPr>
            </w:pPr>
          </w:p>
          <w:p w14:paraId="5C0B39D7" w14:textId="77777777" w:rsidR="00016900" w:rsidRDefault="00016900" w:rsidP="00B1451C">
            <w:pPr>
              <w:rPr>
                <w:sz w:val="20"/>
                <w:szCs w:val="20"/>
              </w:rPr>
            </w:pPr>
          </w:p>
          <w:p w14:paraId="43F495CE" w14:textId="77777777" w:rsidR="00016900" w:rsidRDefault="00016900" w:rsidP="00B1451C">
            <w:pPr>
              <w:rPr>
                <w:sz w:val="20"/>
                <w:szCs w:val="20"/>
              </w:rPr>
            </w:pPr>
          </w:p>
          <w:p w14:paraId="0F29161C" w14:textId="77777777" w:rsidR="00016900" w:rsidRDefault="00016900" w:rsidP="00B1451C">
            <w:pPr>
              <w:rPr>
                <w:sz w:val="20"/>
                <w:szCs w:val="20"/>
              </w:rPr>
            </w:pPr>
          </w:p>
          <w:p w14:paraId="19905FED" w14:textId="77777777" w:rsidR="00016900" w:rsidRDefault="00016900" w:rsidP="00B1451C">
            <w:pPr>
              <w:rPr>
                <w:sz w:val="20"/>
                <w:szCs w:val="20"/>
              </w:rPr>
            </w:pPr>
          </w:p>
          <w:p w14:paraId="30004C0A" w14:textId="77777777" w:rsidR="00016900" w:rsidRDefault="00016900" w:rsidP="00B1451C">
            <w:pPr>
              <w:rPr>
                <w:sz w:val="20"/>
                <w:szCs w:val="20"/>
              </w:rPr>
            </w:pPr>
          </w:p>
          <w:p w14:paraId="2853E923" w14:textId="77777777" w:rsidR="00016900" w:rsidRDefault="00016900" w:rsidP="00B1451C">
            <w:pPr>
              <w:rPr>
                <w:sz w:val="20"/>
                <w:szCs w:val="20"/>
              </w:rPr>
            </w:pPr>
          </w:p>
          <w:p w14:paraId="11E15CA5" w14:textId="77777777" w:rsidR="00016900" w:rsidRDefault="00016900" w:rsidP="00B1451C">
            <w:pPr>
              <w:rPr>
                <w:sz w:val="20"/>
                <w:szCs w:val="20"/>
              </w:rPr>
            </w:pPr>
          </w:p>
          <w:p w14:paraId="1430F603" w14:textId="77777777" w:rsidR="00016900" w:rsidRDefault="00016900" w:rsidP="00B1451C">
            <w:pPr>
              <w:rPr>
                <w:sz w:val="20"/>
                <w:szCs w:val="20"/>
              </w:rPr>
            </w:pPr>
          </w:p>
          <w:p w14:paraId="6EAD688D" w14:textId="77777777" w:rsidR="00016900" w:rsidRDefault="00016900" w:rsidP="00B1451C">
            <w:pPr>
              <w:rPr>
                <w:sz w:val="20"/>
                <w:szCs w:val="20"/>
              </w:rPr>
            </w:pPr>
          </w:p>
          <w:p w14:paraId="06DFBFD2" w14:textId="77777777" w:rsidR="00016900" w:rsidRDefault="00016900" w:rsidP="00B1451C">
            <w:pPr>
              <w:rPr>
                <w:sz w:val="20"/>
                <w:szCs w:val="20"/>
              </w:rPr>
            </w:pPr>
          </w:p>
          <w:p w14:paraId="1ED7ABEC" w14:textId="6BC0FD61" w:rsidR="00016900" w:rsidRDefault="00016900" w:rsidP="00B1451C">
            <w:pPr>
              <w:rPr>
                <w:sz w:val="20"/>
                <w:szCs w:val="20"/>
              </w:rPr>
            </w:pPr>
            <w:r>
              <w:rPr>
                <w:sz w:val="20"/>
                <w:szCs w:val="20"/>
              </w:rPr>
              <w:t>Regionaal beleid ontwikkelen</w:t>
            </w:r>
          </w:p>
          <w:p w14:paraId="724F6EA2" w14:textId="50CE8BD8" w:rsidR="00016900" w:rsidRPr="00B1451C" w:rsidRDefault="00016900" w:rsidP="00B1451C">
            <w:pPr>
              <w:rPr>
                <w:sz w:val="20"/>
                <w:szCs w:val="20"/>
              </w:rPr>
            </w:pPr>
          </w:p>
        </w:tc>
        <w:tc>
          <w:tcPr>
            <w:tcW w:w="1171" w:type="dxa"/>
          </w:tcPr>
          <w:p w14:paraId="6C543EC6" w14:textId="5956ACA9" w:rsidR="00C21BFE" w:rsidRPr="00FF61CB" w:rsidRDefault="00B1451C">
            <w:pPr>
              <w:rPr>
                <w:sz w:val="20"/>
                <w:szCs w:val="20"/>
              </w:rPr>
            </w:pPr>
            <w:r>
              <w:rPr>
                <w:sz w:val="20"/>
                <w:szCs w:val="20"/>
              </w:rPr>
              <w:lastRenderedPageBreak/>
              <w:t>Fase 1</w:t>
            </w:r>
          </w:p>
        </w:tc>
        <w:tc>
          <w:tcPr>
            <w:tcW w:w="1262" w:type="dxa"/>
          </w:tcPr>
          <w:p w14:paraId="44E0E714" w14:textId="7BB8C770" w:rsidR="00B1451C" w:rsidRDefault="00B1451C" w:rsidP="00CA1EC1">
            <w:pPr>
              <w:rPr>
                <w:sz w:val="20"/>
                <w:szCs w:val="20"/>
              </w:rPr>
            </w:pPr>
            <w:r>
              <w:rPr>
                <w:sz w:val="20"/>
                <w:szCs w:val="20"/>
              </w:rPr>
              <w:t>C</w:t>
            </w:r>
            <w:r w:rsidR="00945BA8">
              <w:rPr>
                <w:sz w:val="20"/>
                <w:szCs w:val="20"/>
              </w:rPr>
              <w:t>ie IGZ</w:t>
            </w:r>
            <w:r>
              <w:rPr>
                <w:sz w:val="20"/>
                <w:szCs w:val="20"/>
              </w:rPr>
              <w:t xml:space="preserve"> </w:t>
            </w:r>
          </w:p>
          <w:p w14:paraId="7AC81BE7" w14:textId="50941280" w:rsidR="00945BA8" w:rsidRDefault="00945BA8" w:rsidP="00CA1EC1">
            <w:pPr>
              <w:rPr>
                <w:sz w:val="20"/>
                <w:szCs w:val="20"/>
              </w:rPr>
            </w:pPr>
          </w:p>
          <w:p w14:paraId="5B968C0B" w14:textId="0C65CFFB" w:rsidR="00945BA8" w:rsidRDefault="00945BA8" w:rsidP="00CA1EC1">
            <w:pPr>
              <w:rPr>
                <w:sz w:val="20"/>
                <w:szCs w:val="20"/>
              </w:rPr>
            </w:pPr>
          </w:p>
          <w:p w14:paraId="38E87AAB" w14:textId="33E3C43A" w:rsidR="00945BA8" w:rsidRDefault="00945BA8" w:rsidP="00CA1EC1">
            <w:pPr>
              <w:rPr>
                <w:sz w:val="20"/>
                <w:szCs w:val="20"/>
              </w:rPr>
            </w:pPr>
          </w:p>
          <w:p w14:paraId="43EBAAAE" w14:textId="77777777" w:rsidR="00945BA8" w:rsidRDefault="00945BA8" w:rsidP="00CA1EC1">
            <w:pPr>
              <w:rPr>
                <w:sz w:val="20"/>
                <w:szCs w:val="20"/>
              </w:rPr>
            </w:pPr>
          </w:p>
          <w:p w14:paraId="417C993D" w14:textId="77777777" w:rsidR="00B1451C" w:rsidRDefault="00B1451C" w:rsidP="00CA1EC1">
            <w:pPr>
              <w:rPr>
                <w:sz w:val="20"/>
                <w:szCs w:val="20"/>
              </w:rPr>
            </w:pPr>
          </w:p>
          <w:p w14:paraId="470572F7" w14:textId="77777777" w:rsidR="00B1451C" w:rsidRDefault="00B1451C" w:rsidP="00CA1EC1">
            <w:pPr>
              <w:rPr>
                <w:sz w:val="20"/>
                <w:szCs w:val="20"/>
              </w:rPr>
            </w:pPr>
          </w:p>
          <w:p w14:paraId="38F1A40C" w14:textId="77777777" w:rsidR="00B1451C" w:rsidRDefault="00B1451C" w:rsidP="00CA1EC1">
            <w:pPr>
              <w:rPr>
                <w:sz w:val="20"/>
                <w:szCs w:val="20"/>
              </w:rPr>
            </w:pPr>
          </w:p>
          <w:p w14:paraId="154B5785" w14:textId="77777777" w:rsidR="00B1451C" w:rsidRDefault="00B1451C" w:rsidP="00CA1EC1">
            <w:pPr>
              <w:rPr>
                <w:sz w:val="20"/>
                <w:szCs w:val="20"/>
              </w:rPr>
            </w:pPr>
          </w:p>
          <w:p w14:paraId="0A77BCA2" w14:textId="77777777" w:rsidR="00B1451C" w:rsidRDefault="00B1451C" w:rsidP="00CA1EC1">
            <w:pPr>
              <w:rPr>
                <w:sz w:val="20"/>
                <w:szCs w:val="20"/>
              </w:rPr>
            </w:pPr>
            <w:r>
              <w:rPr>
                <w:sz w:val="20"/>
                <w:szCs w:val="20"/>
              </w:rPr>
              <w:t>Commissie IGZ</w:t>
            </w:r>
          </w:p>
          <w:p w14:paraId="59A05196" w14:textId="77777777" w:rsidR="00B1451C" w:rsidRDefault="00B1451C" w:rsidP="00CA1EC1">
            <w:pPr>
              <w:rPr>
                <w:sz w:val="20"/>
                <w:szCs w:val="20"/>
              </w:rPr>
            </w:pPr>
          </w:p>
          <w:p w14:paraId="6274E49F" w14:textId="77777777" w:rsidR="00B1451C" w:rsidRDefault="00B1451C" w:rsidP="00CA1EC1">
            <w:pPr>
              <w:rPr>
                <w:sz w:val="20"/>
                <w:szCs w:val="20"/>
              </w:rPr>
            </w:pPr>
          </w:p>
          <w:p w14:paraId="2305972A" w14:textId="77777777" w:rsidR="00B1451C" w:rsidRDefault="00B1451C" w:rsidP="00CA1EC1">
            <w:pPr>
              <w:rPr>
                <w:sz w:val="20"/>
                <w:szCs w:val="20"/>
              </w:rPr>
            </w:pPr>
          </w:p>
          <w:p w14:paraId="10C657BE" w14:textId="77777777" w:rsidR="00B1451C" w:rsidRDefault="00B1451C" w:rsidP="00CA1EC1">
            <w:pPr>
              <w:rPr>
                <w:sz w:val="20"/>
                <w:szCs w:val="20"/>
              </w:rPr>
            </w:pPr>
          </w:p>
          <w:p w14:paraId="175BD924" w14:textId="77777777" w:rsidR="00B1451C" w:rsidRDefault="00B1451C" w:rsidP="00CA1EC1">
            <w:pPr>
              <w:rPr>
                <w:sz w:val="20"/>
                <w:szCs w:val="20"/>
              </w:rPr>
            </w:pPr>
          </w:p>
          <w:p w14:paraId="30FB4B34" w14:textId="77777777" w:rsidR="00B1451C" w:rsidRDefault="00B1451C" w:rsidP="00CA1EC1">
            <w:pPr>
              <w:rPr>
                <w:sz w:val="20"/>
                <w:szCs w:val="20"/>
              </w:rPr>
            </w:pPr>
          </w:p>
          <w:p w14:paraId="70126C9B" w14:textId="77777777" w:rsidR="00B1451C" w:rsidRDefault="00B1451C" w:rsidP="00CA1EC1">
            <w:pPr>
              <w:rPr>
                <w:sz w:val="20"/>
                <w:szCs w:val="20"/>
              </w:rPr>
            </w:pPr>
          </w:p>
          <w:p w14:paraId="0394174A" w14:textId="77777777" w:rsidR="00B1451C" w:rsidRDefault="00B1451C" w:rsidP="00CA1EC1">
            <w:pPr>
              <w:rPr>
                <w:sz w:val="20"/>
                <w:szCs w:val="20"/>
              </w:rPr>
            </w:pPr>
          </w:p>
          <w:p w14:paraId="074F51EB" w14:textId="1B8C9540" w:rsidR="007C2F99" w:rsidRDefault="00B1451C" w:rsidP="00CA1EC1">
            <w:pPr>
              <w:rPr>
                <w:sz w:val="20"/>
                <w:szCs w:val="20"/>
              </w:rPr>
            </w:pPr>
            <w:r>
              <w:rPr>
                <w:sz w:val="20"/>
                <w:szCs w:val="20"/>
              </w:rPr>
              <w:t>Commissie IGZ</w:t>
            </w:r>
          </w:p>
          <w:p w14:paraId="7B46704B" w14:textId="584EE85A" w:rsidR="007C2F99" w:rsidRDefault="007C2F99" w:rsidP="00CA1EC1">
            <w:pPr>
              <w:rPr>
                <w:sz w:val="20"/>
                <w:szCs w:val="20"/>
              </w:rPr>
            </w:pPr>
          </w:p>
          <w:p w14:paraId="6634AF51" w14:textId="56FF397E" w:rsidR="007C2F99" w:rsidRDefault="007C2F99" w:rsidP="00CA1EC1">
            <w:pPr>
              <w:rPr>
                <w:sz w:val="20"/>
                <w:szCs w:val="20"/>
              </w:rPr>
            </w:pPr>
            <w:r>
              <w:rPr>
                <w:sz w:val="20"/>
                <w:szCs w:val="20"/>
              </w:rPr>
              <w:t>Commissie</w:t>
            </w:r>
          </w:p>
          <w:p w14:paraId="184D8CB7" w14:textId="2C0BCC16" w:rsidR="007C2F99" w:rsidRDefault="007C2F99" w:rsidP="00CA1EC1">
            <w:pPr>
              <w:rPr>
                <w:sz w:val="20"/>
                <w:szCs w:val="20"/>
              </w:rPr>
            </w:pPr>
            <w:r>
              <w:rPr>
                <w:sz w:val="20"/>
                <w:szCs w:val="20"/>
              </w:rPr>
              <w:t>IGZ</w:t>
            </w:r>
          </w:p>
          <w:p w14:paraId="5BA13099" w14:textId="51D237CC" w:rsidR="007C2F99" w:rsidRDefault="007C2F99" w:rsidP="00CA1EC1">
            <w:pPr>
              <w:rPr>
                <w:sz w:val="20"/>
                <w:szCs w:val="20"/>
              </w:rPr>
            </w:pPr>
          </w:p>
          <w:p w14:paraId="08B35B43" w14:textId="63C0DE1F" w:rsidR="007C2F99" w:rsidRDefault="007C2F99" w:rsidP="00CA1EC1">
            <w:pPr>
              <w:rPr>
                <w:sz w:val="20"/>
                <w:szCs w:val="20"/>
              </w:rPr>
            </w:pPr>
          </w:p>
          <w:p w14:paraId="791641B8" w14:textId="65E436B6" w:rsidR="007C2F99" w:rsidRDefault="007C2F99" w:rsidP="00CA1EC1">
            <w:pPr>
              <w:rPr>
                <w:sz w:val="20"/>
                <w:szCs w:val="20"/>
              </w:rPr>
            </w:pPr>
          </w:p>
          <w:p w14:paraId="7F13E285" w14:textId="38E5F291" w:rsidR="007C2F99" w:rsidRDefault="007C2F99" w:rsidP="00CA1EC1">
            <w:pPr>
              <w:rPr>
                <w:sz w:val="20"/>
                <w:szCs w:val="20"/>
              </w:rPr>
            </w:pPr>
          </w:p>
          <w:p w14:paraId="68976E07" w14:textId="1464FC14" w:rsidR="007C2F99" w:rsidRDefault="007C2F99" w:rsidP="00CA1EC1">
            <w:pPr>
              <w:rPr>
                <w:sz w:val="20"/>
                <w:szCs w:val="20"/>
              </w:rPr>
            </w:pPr>
          </w:p>
          <w:p w14:paraId="01275693" w14:textId="5D30E791" w:rsidR="007C2F99" w:rsidRDefault="007C2F99" w:rsidP="00CA1EC1">
            <w:pPr>
              <w:rPr>
                <w:sz w:val="20"/>
                <w:szCs w:val="20"/>
              </w:rPr>
            </w:pPr>
          </w:p>
          <w:p w14:paraId="38309F49" w14:textId="3C5B9141" w:rsidR="007C2F99" w:rsidRDefault="007C2F99" w:rsidP="00CA1EC1">
            <w:pPr>
              <w:rPr>
                <w:sz w:val="20"/>
                <w:szCs w:val="20"/>
              </w:rPr>
            </w:pPr>
          </w:p>
          <w:p w14:paraId="1FE04D5F" w14:textId="7B04F86B" w:rsidR="007C2F99" w:rsidRDefault="007C2F99" w:rsidP="00CA1EC1">
            <w:pPr>
              <w:rPr>
                <w:sz w:val="20"/>
                <w:szCs w:val="20"/>
              </w:rPr>
            </w:pPr>
          </w:p>
          <w:p w14:paraId="08BB28F2" w14:textId="7AE46EB2" w:rsidR="007C2F99" w:rsidRDefault="007C2F99" w:rsidP="00CA1EC1">
            <w:pPr>
              <w:rPr>
                <w:sz w:val="20"/>
                <w:szCs w:val="20"/>
              </w:rPr>
            </w:pPr>
            <w:r>
              <w:rPr>
                <w:sz w:val="20"/>
                <w:szCs w:val="20"/>
              </w:rPr>
              <w:t>Commissie IGZ</w:t>
            </w:r>
          </w:p>
          <w:p w14:paraId="6103D2F2" w14:textId="52A3FAE2" w:rsidR="007C2F99" w:rsidRDefault="007C2F99" w:rsidP="00CA1EC1">
            <w:pPr>
              <w:rPr>
                <w:sz w:val="20"/>
                <w:szCs w:val="20"/>
              </w:rPr>
            </w:pPr>
            <w:r>
              <w:rPr>
                <w:sz w:val="20"/>
                <w:szCs w:val="20"/>
              </w:rPr>
              <w:lastRenderedPageBreak/>
              <w:t>Cie protocollen/zorgpaden</w:t>
            </w:r>
          </w:p>
          <w:p w14:paraId="408F7665" w14:textId="5ABDD1C3" w:rsidR="007C2F99" w:rsidRDefault="007C2F99" w:rsidP="00CA1EC1">
            <w:pPr>
              <w:rPr>
                <w:sz w:val="20"/>
                <w:szCs w:val="20"/>
              </w:rPr>
            </w:pPr>
          </w:p>
          <w:p w14:paraId="3F251436" w14:textId="0C852473" w:rsidR="007C2F99" w:rsidRDefault="007C2F99" w:rsidP="00CA1EC1">
            <w:pPr>
              <w:rPr>
                <w:sz w:val="20"/>
                <w:szCs w:val="20"/>
              </w:rPr>
            </w:pPr>
          </w:p>
          <w:p w14:paraId="745D6ACD" w14:textId="77777777" w:rsidR="00945BA8" w:rsidRDefault="00945BA8" w:rsidP="00CA1EC1">
            <w:pPr>
              <w:rPr>
                <w:sz w:val="20"/>
                <w:szCs w:val="20"/>
              </w:rPr>
            </w:pPr>
          </w:p>
          <w:p w14:paraId="5D5FD660" w14:textId="5B660868" w:rsidR="00F2678F" w:rsidRDefault="007C2F99" w:rsidP="00CA1EC1">
            <w:pPr>
              <w:rPr>
                <w:sz w:val="20"/>
                <w:szCs w:val="20"/>
              </w:rPr>
            </w:pPr>
            <w:r>
              <w:rPr>
                <w:sz w:val="20"/>
                <w:szCs w:val="20"/>
              </w:rPr>
              <w:t xml:space="preserve">Cie </w:t>
            </w:r>
            <w:r w:rsidR="00945BA8">
              <w:rPr>
                <w:sz w:val="20"/>
                <w:szCs w:val="20"/>
              </w:rPr>
              <w:t>IGZ</w:t>
            </w:r>
          </w:p>
          <w:p w14:paraId="1BF27412" w14:textId="53D72709" w:rsidR="00945BA8" w:rsidRDefault="00945BA8" w:rsidP="00CA1EC1">
            <w:pPr>
              <w:rPr>
                <w:sz w:val="20"/>
                <w:szCs w:val="20"/>
              </w:rPr>
            </w:pPr>
          </w:p>
          <w:p w14:paraId="41A713A0" w14:textId="77777777" w:rsidR="00945BA8" w:rsidRDefault="00945BA8" w:rsidP="00CA1EC1">
            <w:pPr>
              <w:rPr>
                <w:sz w:val="20"/>
                <w:szCs w:val="20"/>
              </w:rPr>
            </w:pPr>
          </w:p>
          <w:p w14:paraId="76CE93DF" w14:textId="3C6F7672" w:rsidR="00F2678F" w:rsidRDefault="00F2678F" w:rsidP="00CA1EC1">
            <w:pPr>
              <w:rPr>
                <w:sz w:val="20"/>
                <w:szCs w:val="20"/>
              </w:rPr>
            </w:pPr>
          </w:p>
          <w:p w14:paraId="1B1FC6E3" w14:textId="4DC27F22" w:rsidR="00F2678F" w:rsidRDefault="00F2678F" w:rsidP="00CA1EC1">
            <w:pPr>
              <w:rPr>
                <w:sz w:val="20"/>
                <w:szCs w:val="20"/>
              </w:rPr>
            </w:pPr>
          </w:p>
          <w:p w14:paraId="39941677" w14:textId="13D98CBC" w:rsidR="00F2678F" w:rsidRDefault="00F2678F" w:rsidP="00CA1EC1">
            <w:pPr>
              <w:rPr>
                <w:sz w:val="20"/>
                <w:szCs w:val="20"/>
              </w:rPr>
            </w:pPr>
          </w:p>
          <w:p w14:paraId="1BF8C9DD" w14:textId="7E3455B7" w:rsidR="00F2678F" w:rsidRDefault="00F2678F" w:rsidP="00CA1EC1">
            <w:pPr>
              <w:rPr>
                <w:sz w:val="20"/>
                <w:szCs w:val="20"/>
              </w:rPr>
            </w:pPr>
          </w:p>
          <w:p w14:paraId="38C95B9F" w14:textId="21A4D7FC" w:rsidR="00F2678F" w:rsidRDefault="00F2678F" w:rsidP="00CA1EC1">
            <w:pPr>
              <w:rPr>
                <w:sz w:val="20"/>
                <w:szCs w:val="20"/>
              </w:rPr>
            </w:pPr>
          </w:p>
          <w:p w14:paraId="4BFEADF8" w14:textId="6E5908A9" w:rsidR="00F2678F" w:rsidRDefault="00F2678F" w:rsidP="00CA1EC1">
            <w:pPr>
              <w:rPr>
                <w:sz w:val="20"/>
                <w:szCs w:val="20"/>
              </w:rPr>
            </w:pPr>
          </w:p>
          <w:p w14:paraId="68AE2471" w14:textId="1BCB5515" w:rsidR="00F2678F" w:rsidRDefault="00F2678F" w:rsidP="00CA1EC1">
            <w:pPr>
              <w:rPr>
                <w:sz w:val="20"/>
                <w:szCs w:val="20"/>
              </w:rPr>
            </w:pPr>
          </w:p>
          <w:p w14:paraId="41758418" w14:textId="77777777" w:rsidR="00B75189" w:rsidRDefault="00B75189" w:rsidP="00CA1EC1">
            <w:pPr>
              <w:rPr>
                <w:sz w:val="20"/>
                <w:szCs w:val="20"/>
              </w:rPr>
            </w:pPr>
          </w:p>
          <w:p w14:paraId="124F193A" w14:textId="77777777" w:rsidR="00945BA8" w:rsidRDefault="00945BA8" w:rsidP="00CA1EC1">
            <w:pPr>
              <w:rPr>
                <w:sz w:val="20"/>
                <w:szCs w:val="20"/>
              </w:rPr>
            </w:pPr>
          </w:p>
          <w:p w14:paraId="53E348EA" w14:textId="64AB14F0" w:rsidR="00945BA8" w:rsidRDefault="00F2678F" w:rsidP="00CA1EC1">
            <w:pPr>
              <w:rPr>
                <w:sz w:val="20"/>
                <w:szCs w:val="20"/>
              </w:rPr>
            </w:pPr>
            <w:r>
              <w:rPr>
                <w:sz w:val="20"/>
                <w:szCs w:val="20"/>
              </w:rPr>
              <w:t xml:space="preserve">Cie </w:t>
            </w:r>
            <w:r w:rsidR="00945BA8">
              <w:rPr>
                <w:sz w:val="20"/>
                <w:szCs w:val="20"/>
              </w:rPr>
              <w:t>IGZ</w:t>
            </w:r>
          </w:p>
          <w:p w14:paraId="60D23C71" w14:textId="77777777" w:rsidR="00945BA8" w:rsidRDefault="00945BA8" w:rsidP="00CA1EC1">
            <w:pPr>
              <w:rPr>
                <w:sz w:val="20"/>
                <w:szCs w:val="20"/>
              </w:rPr>
            </w:pPr>
          </w:p>
          <w:p w14:paraId="5C78DD84" w14:textId="6D19BB2A" w:rsidR="00016900" w:rsidRDefault="00016900" w:rsidP="00CA1EC1">
            <w:pPr>
              <w:rPr>
                <w:sz w:val="20"/>
                <w:szCs w:val="20"/>
              </w:rPr>
            </w:pPr>
          </w:p>
          <w:p w14:paraId="0F2E2E06" w14:textId="249C3126" w:rsidR="00016900" w:rsidRDefault="00016900" w:rsidP="00CA1EC1">
            <w:pPr>
              <w:rPr>
                <w:sz w:val="20"/>
                <w:szCs w:val="20"/>
              </w:rPr>
            </w:pPr>
          </w:p>
          <w:p w14:paraId="1716471D" w14:textId="1DD209A7" w:rsidR="00016900" w:rsidRDefault="00016900" w:rsidP="00CA1EC1">
            <w:pPr>
              <w:rPr>
                <w:sz w:val="20"/>
                <w:szCs w:val="20"/>
              </w:rPr>
            </w:pPr>
          </w:p>
          <w:p w14:paraId="1DC91C38" w14:textId="16F2BE09" w:rsidR="00016900" w:rsidRDefault="00016900" w:rsidP="00CA1EC1">
            <w:pPr>
              <w:rPr>
                <w:sz w:val="20"/>
                <w:szCs w:val="20"/>
              </w:rPr>
            </w:pPr>
          </w:p>
          <w:p w14:paraId="69DDC7C1" w14:textId="77777777" w:rsidR="00945BA8" w:rsidRDefault="00945BA8" w:rsidP="00CA1EC1">
            <w:pPr>
              <w:rPr>
                <w:sz w:val="20"/>
                <w:szCs w:val="20"/>
              </w:rPr>
            </w:pPr>
          </w:p>
          <w:p w14:paraId="79711EA8" w14:textId="60967AD3" w:rsidR="00016900" w:rsidRDefault="00016900" w:rsidP="00CA1EC1">
            <w:pPr>
              <w:rPr>
                <w:sz w:val="20"/>
                <w:szCs w:val="20"/>
              </w:rPr>
            </w:pPr>
            <w:r>
              <w:rPr>
                <w:sz w:val="20"/>
                <w:szCs w:val="20"/>
              </w:rPr>
              <w:t xml:space="preserve">Cie </w:t>
            </w:r>
            <w:r w:rsidR="00945BA8">
              <w:rPr>
                <w:sz w:val="20"/>
                <w:szCs w:val="20"/>
              </w:rPr>
              <w:t>IGZ</w:t>
            </w:r>
          </w:p>
          <w:p w14:paraId="07F2E372" w14:textId="08778EAC" w:rsidR="00945BA8" w:rsidRDefault="00945BA8" w:rsidP="00CA1EC1">
            <w:pPr>
              <w:rPr>
                <w:sz w:val="20"/>
                <w:szCs w:val="20"/>
              </w:rPr>
            </w:pPr>
          </w:p>
          <w:p w14:paraId="6DA8FF40" w14:textId="77777777" w:rsidR="00945BA8" w:rsidRDefault="00945BA8" w:rsidP="00CA1EC1">
            <w:pPr>
              <w:rPr>
                <w:sz w:val="20"/>
                <w:szCs w:val="20"/>
              </w:rPr>
            </w:pPr>
          </w:p>
          <w:p w14:paraId="2254E0D6" w14:textId="76A59FAF" w:rsidR="007C2F99" w:rsidRDefault="007C2F99" w:rsidP="00CA1EC1">
            <w:pPr>
              <w:rPr>
                <w:sz w:val="20"/>
                <w:szCs w:val="20"/>
              </w:rPr>
            </w:pPr>
          </w:p>
          <w:p w14:paraId="4AEC0086" w14:textId="6977B783" w:rsidR="00016900" w:rsidRDefault="00016900" w:rsidP="00CA1EC1">
            <w:pPr>
              <w:rPr>
                <w:sz w:val="20"/>
                <w:szCs w:val="20"/>
              </w:rPr>
            </w:pPr>
          </w:p>
          <w:p w14:paraId="30C81ED1" w14:textId="31203478" w:rsidR="00016900" w:rsidRDefault="00016900" w:rsidP="00CA1EC1">
            <w:pPr>
              <w:rPr>
                <w:sz w:val="20"/>
                <w:szCs w:val="20"/>
              </w:rPr>
            </w:pPr>
          </w:p>
          <w:p w14:paraId="3B899F49" w14:textId="2515CE4B" w:rsidR="00016900" w:rsidRDefault="00016900" w:rsidP="00CA1EC1">
            <w:pPr>
              <w:rPr>
                <w:sz w:val="20"/>
                <w:szCs w:val="20"/>
              </w:rPr>
            </w:pPr>
          </w:p>
          <w:p w14:paraId="5097C812" w14:textId="5A55A2E4" w:rsidR="00016900" w:rsidRDefault="00016900" w:rsidP="00CA1EC1">
            <w:pPr>
              <w:rPr>
                <w:sz w:val="20"/>
                <w:szCs w:val="20"/>
              </w:rPr>
            </w:pPr>
            <w:r>
              <w:rPr>
                <w:sz w:val="20"/>
                <w:szCs w:val="20"/>
              </w:rPr>
              <w:t>Cie digitale informatie voorziening en kwaliteit en veiligheid</w:t>
            </w:r>
          </w:p>
          <w:p w14:paraId="5E7A1C33" w14:textId="6CA42734" w:rsidR="00016900" w:rsidRDefault="00016900" w:rsidP="00CA1EC1">
            <w:pPr>
              <w:rPr>
                <w:sz w:val="20"/>
                <w:szCs w:val="20"/>
              </w:rPr>
            </w:pPr>
          </w:p>
          <w:p w14:paraId="7080DBA4" w14:textId="51552631" w:rsidR="00016900" w:rsidRDefault="00016900" w:rsidP="00CA1EC1">
            <w:pPr>
              <w:rPr>
                <w:sz w:val="20"/>
                <w:szCs w:val="20"/>
              </w:rPr>
            </w:pPr>
          </w:p>
          <w:p w14:paraId="4AA6F73F" w14:textId="3A5AA563" w:rsidR="00016900" w:rsidRDefault="00016900" w:rsidP="00CA1EC1">
            <w:pPr>
              <w:rPr>
                <w:sz w:val="20"/>
                <w:szCs w:val="20"/>
              </w:rPr>
            </w:pPr>
          </w:p>
          <w:p w14:paraId="42879E2E" w14:textId="1610B540" w:rsidR="00194088" w:rsidRDefault="00194088" w:rsidP="00CA1EC1">
            <w:pPr>
              <w:rPr>
                <w:sz w:val="20"/>
                <w:szCs w:val="20"/>
              </w:rPr>
            </w:pPr>
          </w:p>
          <w:p w14:paraId="1A0609EE" w14:textId="411F9F59" w:rsidR="00194088" w:rsidRDefault="00194088" w:rsidP="00CA1EC1">
            <w:pPr>
              <w:rPr>
                <w:sz w:val="20"/>
                <w:szCs w:val="20"/>
              </w:rPr>
            </w:pPr>
          </w:p>
          <w:p w14:paraId="79AE9448" w14:textId="6DAE5FDA" w:rsidR="00016900" w:rsidRDefault="00016900" w:rsidP="00CA1EC1">
            <w:pPr>
              <w:rPr>
                <w:sz w:val="20"/>
                <w:szCs w:val="20"/>
              </w:rPr>
            </w:pPr>
          </w:p>
          <w:p w14:paraId="55A01838" w14:textId="77777777" w:rsidR="00194088" w:rsidRDefault="00194088" w:rsidP="00CA1EC1">
            <w:pPr>
              <w:rPr>
                <w:sz w:val="20"/>
                <w:szCs w:val="20"/>
              </w:rPr>
            </w:pPr>
          </w:p>
          <w:p w14:paraId="502809EE" w14:textId="6BF9E14D" w:rsidR="00016900" w:rsidRDefault="00016900" w:rsidP="00CA1EC1">
            <w:pPr>
              <w:rPr>
                <w:sz w:val="20"/>
                <w:szCs w:val="20"/>
              </w:rPr>
            </w:pPr>
            <w:r>
              <w:rPr>
                <w:sz w:val="20"/>
                <w:szCs w:val="20"/>
              </w:rPr>
              <w:t>Commissie kwaliteit en veiligheid</w:t>
            </w:r>
          </w:p>
          <w:p w14:paraId="76F930EE" w14:textId="69A2B70A" w:rsidR="00C21BFE" w:rsidRDefault="00C21BFE" w:rsidP="00CA1EC1">
            <w:pPr>
              <w:rPr>
                <w:sz w:val="20"/>
                <w:szCs w:val="20"/>
              </w:rPr>
            </w:pPr>
          </w:p>
        </w:tc>
        <w:tc>
          <w:tcPr>
            <w:tcW w:w="1843" w:type="dxa"/>
          </w:tcPr>
          <w:p w14:paraId="50D7162B" w14:textId="77777777" w:rsidR="00C21BFE" w:rsidRPr="00FF61CB" w:rsidRDefault="00C21BFE">
            <w:pPr>
              <w:rPr>
                <w:sz w:val="20"/>
                <w:szCs w:val="20"/>
              </w:rPr>
            </w:pPr>
          </w:p>
        </w:tc>
        <w:tc>
          <w:tcPr>
            <w:tcW w:w="992" w:type="dxa"/>
          </w:tcPr>
          <w:p w14:paraId="667A4543" w14:textId="77777777" w:rsidR="00C21BFE" w:rsidRPr="00FF61CB" w:rsidRDefault="00C21BFE">
            <w:pPr>
              <w:rPr>
                <w:sz w:val="20"/>
                <w:szCs w:val="20"/>
              </w:rPr>
            </w:pPr>
          </w:p>
        </w:tc>
        <w:tc>
          <w:tcPr>
            <w:tcW w:w="2488" w:type="dxa"/>
          </w:tcPr>
          <w:p w14:paraId="1D444E43" w14:textId="77777777" w:rsidR="00B1451C" w:rsidRDefault="00B1451C" w:rsidP="00B1451C">
            <w:pPr>
              <w:rPr>
                <w:sz w:val="20"/>
                <w:szCs w:val="20"/>
              </w:rPr>
            </w:pPr>
            <w:r>
              <w:rPr>
                <w:sz w:val="20"/>
                <w:szCs w:val="20"/>
              </w:rPr>
              <w:t>Zo wordt al gewerkt</w:t>
            </w:r>
          </w:p>
          <w:p w14:paraId="70ECD9F8" w14:textId="77777777" w:rsidR="00B1451C" w:rsidRDefault="00B1451C" w:rsidP="00B1451C">
            <w:pPr>
              <w:rPr>
                <w:sz w:val="20"/>
                <w:szCs w:val="20"/>
              </w:rPr>
            </w:pPr>
          </w:p>
          <w:p w14:paraId="5968B2FF" w14:textId="77777777" w:rsidR="00B1451C" w:rsidRDefault="00B1451C" w:rsidP="00B1451C">
            <w:pPr>
              <w:rPr>
                <w:sz w:val="20"/>
                <w:szCs w:val="20"/>
              </w:rPr>
            </w:pPr>
          </w:p>
          <w:p w14:paraId="5F617834" w14:textId="77777777" w:rsidR="00B1451C" w:rsidRDefault="00B1451C" w:rsidP="00B1451C">
            <w:pPr>
              <w:rPr>
                <w:sz w:val="20"/>
                <w:szCs w:val="20"/>
              </w:rPr>
            </w:pPr>
          </w:p>
          <w:p w14:paraId="664D1F01" w14:textId="77777777" w:rsidR="00B1451C" w:rsidRDefault="00B1451C" w:rsidP="00B1451C">
            <w:pPr>
              <w:rPr>
                <w:sz w:val="20"/>
                <w:szCs w:val="20"/>
              </w:rPr>
            </w:pPr>
          </w:p>
          <w:p w14:paraId="439F2CA3" w14:textId="77777777" w:rsidR="00B1451C" w:rsidRDefault="00B1451C" w:rsidP="00B1451C">
            <w:pPr>
              <w:rPr>
                <w:sz w:val="20"/>
                <w:szCs w:val="20"/>
              </w:rPr>
            </w:pPr>
          </w:p>
          <w:p w14:paraId="6D9C78A5" w14:textId="77777777" w:rsidR="00B1451C" w:rsidRDefault="00B1451C" w:rsidP="00B1451C">
            <w:pPr>
              <w:rPr>
                <w:sz w:val="20"/>
                <w:szCs w:val="20"/>
              </w:rPr>
            </w:pPr>
          </w:p>
          <w:p w14:paraId="2DD806FC" w14:textId="77777777" w:rsidR="00B1451C" w:rsidRDefault="00B1451C" w:rsidP="00B1451C">
            <w:pPr>
              <w:rPr>
                <w:sz w:val="20"/>
                <w:szCs w:val="20"/>
              </w:rPr>
            </w:pPr>
          </w:p>
          <w:p w14:paraId="74280E86" w14:textId="77777777" w:rsidR="00B1451C" w:rsidRDefault="00B1451C" w:rsidP="00B1451C">
            <w:pPr>
              <w:rPr>
                <w:sz w:val="20"/>
                <w:szCs w:val="20"/>
              </w:rPr>
            </w:pPr>
          </w:p>
          <w:p w14:paraId="7A03BF8B" w14:textId="0A2BEA67" w:rsidR="00B1451C" w:rsidRDefault="00B1451C" w:rsidP="00B1451C">
            <w:pPr>
              <w:rPr>
                <w:sz w:val="20"/>
                <w:szCs w:val="20"/>
              </w:rPr>
            </w:pPr>
            <w:r>
              <w:rPr>
                <w:sz w:val="20"/>
                <w:szCs w:val="20"/>
              </w:rPr>
              <w:t>Idem</w:t>
            </w:r>
          </w:p>
          <w:p w14:paraId="1DEFCB0A" w14:textId="77777777" w:rsidR="00B1451C" w:rsidRDefault="00B1451C" w:rsidP="00B1451C">
            <w:pPr>
              <w:rPr>
                <w:sz w:val="20"/>
                <w:szCs w:val="20"/>
              </w:rPr>
            </w:pPr>
          </w:p>
          <w:p w14:paraId="0E3AFC72" w14:textId="77777777" w:rsidR="00B1451C" w:rsidRDefault="00B1451C" w:rsidP="00B1451C">
            <w:pPr>
              <w:rPr>
                <w:sz w:val="20"/>
                <w:szCs w:val="20"/>
              </w:rPr>
            </w:pPr>
          </w:p>
          <w:p w14:paraId="1CC7839B" w14:textId="77777777" w:rsidR="00B1451C" w:rsidRDefault="00B1451C" w:rsidP="00B1451C">
            <w:pPr>
              <w:rPr>
                <w:sz w:val="20"/>
                <w:szCs w:val="20"/>
              </w:rPr>
            </w:pPr>
          </w:p>
          <w:p w14:paraId="71047F2F" w14:textId="77777777" w:rsidR="00B1451C" w:rsidRDefault="00B1451C" w:rsidP="00B1451C">
            <w:pPr>
              <w:rPr>
                <w:sz w:val="20"/>
                <w:szCs w:val="20"/>
              </w:rPr>
            </w:pPr>
          </w:p>
          <w:p w14:paraId="395AB667" w14:textId="77777777" w:rsidR="00B1451C" w:rsidRDefault="00B1451C" w:rsidP="00B1451C">
            <w:pPr>
              <w:rPr>
                <w:sz w:val="20"/>
                <w:szCs w:val="20"/>
              </w:rPr>
            </w:pPr>
          </w:p>
          <w:p w14:paraId="72E6B3D8" w14:textId="77777777" w:rsidR="00B1451C" w:rsidRDefault="00B1451C" w:rsidP="00B1451C">
            <w:pPr>
              <w:rPr>
                <w:sz w:val="20"/>
                <w:szCs w:val="20"/>
              </w:rPr>
            </w:pPr>
          </w:p>
          <w:p w14:paraId="4927D3F6" w14:textId="77777777" w:rsidR="00B1451C" w:rsidRDefault="00B1451C" w:rsidP="00B1451C">
            <w:pPr>
              <w:rPr>
                <w:sz w:val="20"/>
                <w:szCs w:val="20"/>
              </w:rPr>
            </w:pPr>
          </w:p>
          <w:p w14:paraId="247BE4D9" w14:textId="77777777" w:rsidR="00B1451C" w:rsidRDefault="00B1451C" w:rsidP="00B1451C">
            <w:pPr>
              <w:rPr>
                <w:sz w:val="20"/>
                <w:szCs w:val="20"/>
              </w:rPr>
            </w:pPr>
          </w:p>
          <w:p w14:paraId="6989E334" w14:textId="77777777" w:rsidR="00B1451C" w:rsidRDefault="00B1451C" w:rsidP="00B1451C">
            <w:pPr>
              <w:rPr>
                <w:sz w:val="20"/>
                <w:szCs w:val="20"/>
              </w:rPr>
            </w:pPr>
          </w:p>
          <w:p w14:paraId="22610CCF" w14:textId="77777777" w:rsidR="00C21BFE" w:rsidRDefault="00B1451C" w:rsidP="00B1451C">
            <w:pPr>
              <w:rPr>
                <w:sz w:val="20"/>
                <w:szCs w:val="20"/>
              </w:rPr>
            </w:pPr>
            <w:r>
              <w:rPr>
                <w:sz w:val="20"/>
                <w:szCs w:val="20"/>
              </w:rPr>
              <w:t xml:space="preserve">Idem, </w:t>
            </w:r>
            <w:r w:rsidR="007C2F99">
              <w:rPr>
                <w:sz w:val="20"/>
                <w:szCs w:val="20"/>
              </w:rPr>
              <w:t>en</w:t>
            </w:r>
            <w:r>
              <w:rPr>
                <w:sz w:val="20"/>
                <w:szCs w:val="20"/>
              </w:rPr>
              <w:t xml:space="preserve"> </w:t>
            </w:r>
            <w:r w:rsidR="007C2F99">
              <w:rPr>
                <w:sz w:val="20"/>
                <w:szCs w:val="20"/>
              </w:rPr>
              <w:t xml:space="preserve">tevens </w:t>
            </w:r>
            <w:r>
              <w:rPr>
                <w:sz w:val="20"/>
                <w:szCs w:val="20"/>
              </w:rPr>
              <w:t>onderwerp</w:t>
            </w:r>
            <w:r w:rsidR="007C2F99">
              <w:rPr>
                <w:sz w:val="20"/>
                <w:szCs w:val="20"/>
              </w:rPr>
              <w:t>en</w:t>
            </w:r>
            <w:r>
              <w:rPr>
                <w:sz w:val="20"/>
                <w:szCs w:val="20"/>
              </w:rPr>
              <w:t xml:space="preserve"> voor werkgroep kwaliteit. Dit kan meegenomen worden in een kwaliteitscyclus</w:t>
            </w:r>
          </w:p>
          <w:p w14:paraId="0FFF5BAB" w14:textId="77777777" w:rsidR="00F2678F" w:rsidRDefault="00F2678F" w:rsidP="00B1451C">
            <w:pPr>
              <w:rPr>
                <w:sz w:val="20"/>
                <w:szCs w:val="20"/>
              </w:rPr>
            </w:pPr>
          </w:p>
          <w:p w14:paraId="2D377494" w14:textId="77777777" w:rsidR="00F2678F" w:rsidRDefault="00F2678F" w:rsidP="00B1451C">
            <w:pPr>
              <w:rPr>
                <w:sz w:val="20"/>
                <w:szCs w:val="20"/>
              </w:rPr>
            </w:pPr>
          </w:p>
          <w:p w14:paraId="25E4F8B1" w14:textId="77777777" w:rsidR="00F2678F" w:rsidRDefault="00F2678F" w:rsidP="00B1451C">
            <w:pPr>
              <w:rPr>
                <w:sz w:val="20"/>
                <w:szCs w:val="20"/>
              </w:rPr>
            </w:pPr>
          </w:p>
          <w:p w14:paraId="20E6F823" w14:textId="77777777" w:rsidR="00F2678F" w:rsidRDefault="00F2678F" w:rsidP="00B1451C">
            <w:pPr>
              <w:rPr>
                <w:sz w:val="20"/>
                <w:szCs w:val="20"/>
              </w:rPr>
            </w:pPr>
          </w:p>
          <w:p w14:paraId="7F0C736A" w14:textId="77777777" w:rsidR="00F2678F" w:rsidRDefault="00F2678F" w:rsidP="00B1451C">
            <w:pPr>
              <w:rPr>
                <w:sz w:val="20"/>
                <w:szCs w:val="20"/>
              </w:rPr>
            </w:pPr>
          </w:p>
          <w:p w14:paraId="7CEAFC58" w14:textId="77777777" w:rsidR="00F2678F" w:rsidRDefault="00F2678F" w:rsidP="00B1451C">
            <w:pPr>
              <w:rPr>
                <w:sz w:val="20"/>
                <w:szCs w:val="20"/>
              </w:rPr>
            </w:pPr>
          </w:p>
          <w:p w14:paraId="69C46701" w14:textId="77777777" w:rsidR="00F2678F" w:rsidRDefault="00F2678F" w:rsidP="00B1451C">
            <w:pPr>
              <w:rPr>
                <w:sz w:val="20"/>
                <w:szCs w:val="20"/>
              </w:rPr>
            </w:pPr>
          </w:p>
          <w:p w14:paraId="44B97146" w14:textId="77777777" w:rsidR="00F2678F" w:rsidRDefault="00F2678F" w:rsidP="00B1451C">
            <w:pPr>
              <w:rPr>
                <w:sz w:val="20"/>
                <w:szCs w:val="20"/>
              </w:rPr>
            </w:pPr>
          </w:p>
          <w:p w14:paraId="15B665EC" w14:textId="77777777" w:rsidR="00F2678F" w:rsidRDefault="00F2678F" w:rsidP="00B1451C">
            <w:pPr>
              <w:rPr>
                <w:sz w:val="20"/>
                <w:szCs w:val="20"/>
              </w:rPr>
            </w:pPr>
          </w:p>
          <w:p w14:paraId="3160DA8D" w14:textId="1BF24BE5" w:rsidR="00F2678F" w:rsidRDefault="00945BA8" w:rsidP="00B1451C">
            <w:pPr>
              <w:rPr>
                <w:sz w:val="20"/>
                <w:szCs w:val="20"/>
              </w:rPr>
            </w:pPr>
            <w:r>
              <w:rPr>
                <w:sz w:val="20"/>
                <w:szCs w:val="20"/>
              </w:rPr>
              <w:lastRenderedPageBreak/>
              <w:t>Zorgpad is de basis</w:t>
            </w:r>
          </w:p>
          <w:p w14:paraId="6C6A1087" w14:textId="09F32DF2" w:rsidR="009F6241" w:rsidRDefault="00945BA8" w:rsidP="00B1451C">
            <w:pPr>
              <w:rPr>
                <w:sz w:val="20"/>
                <w:szCs w:val="20"/>
              </w:rPr>
            </w:pPr>
            <w:r>
              <w:rPr>
                <w:sz w:val="20"/>
                <w:szCs w:val="20"/>
              </w:rPr>
              <w:t>Inhoud bij cie zorgpaden</w:t>
            </w:r>
          </w:p>
          <w:p w14:paraId="6E83E686" w14:textId="533E1E2C" w:rsidR="00F2678F" w:rsidRDefault="00194088" w:rsidP="00B1451C">
            <w:pPr>
              <w:rPr>
                <w:sz w:val="20"/>
                <w:szCs w:val="20"/>
              </w:rPr>
            </w:pPr>
            <w:r>
              <w:rPr>
                <w:sz w:val="20"/>
                <w:szCs w:val="20"/>
              </w:rPr>
              <w:t>Proces bij cie IGZ</w:t>
            </w:r>
          </w:p>
          <w:p w14:paraId="1DEA9C79" w14:textId="77777777" w:rsidR="00F2678F" w:rsidRDefault="00F2678F" w:rsidP="00B1451C">
            <w:pPr>
              <w:rPr>
                <w:sz w:val="20"/>
                <w:szCs w:val="20"/>
              </w:rPr>
            </w:pPr>
          </w:p>
          <w:p w14:paraId="22FB46B5" w14:textId="77777777" w:rsidR="00F2678F" w:rsidRDefault="00F2678F" w:rsidP="00B1451C">
            <w:pPr>
              <w:rPr>
                <w:sz w:val="20"/>
                <w:szCs w:val="20"/>
              </w:rPr>
            </w:pPr>
          </w:p>
          <w:p w14:paraId="1ACAED13" w14:textId="77777777" w:rsidR="00F2678F" w:rsidRDefault="00F2678F" w:rsidP="00B1451C">
            <w:pPr>
              <w:rPr>
                <w:sz w:val="20"/>
                <w:szCs w:val="20"/>
              </w:rPr>
            </w:pPr>
          </w:p>
          <w:p w14:paraId="6F5FC32B" w14:textId="318B23AE" w:rsidR="00F2678F" w:rsidRDefault="009F6241" w:rsidP="00B1451C">
            <w:pPr>
              <w:rPr>
                <w:sz w:val="20"/>
                <w:szCs w:val="20"/>
              </w:rPr>
            </w:pPr>
            <w:r>
              <w:rPr>
                <w:sz w:val="20"/>
                <w:szCs w:val="20"/>
              </w:rPr>
              <w:t>Wijze van gezamenlijke besluitvorming en informed consent/-refusal beschrijven en borgen/vastleggen in individueel geboortezorgplan</w:t>
            </w:r>
          </w:p>
          <w:p w14:paraId="7709CE4F" w14:textId="77777777" w:rsidR="00F2678F" w:rsidRDefault="00F2678F" w:rsidP="00B1451C">
            <w:pPr>
              <w:rPr>
                <w:sz w:val="20"/>
                <w:szCs w:val="20"/>
              </w:rPr>
            </w:pPr>
          </w:p>
          <w:p w14:paraId="6454FFE9" w14:textId="77777777" w:rsidR="00F2678F" w:rsidRDefault="00F2678F" w:rsidP="00B1451C">
            <w:pPr>
              <w:rPr>
                <w:sz w:val="20"/>
                <w:szCs w:val="20"/>
              </w:rPr>
            </w:pPr>
          </w:p>
          <w:p w14:paraId="5F705997" w14:textId="77777777" w:rsidR="00F2678F" w:rsidRDefault="00F2678F" w:rsidP="00B1451C">
            <w:pPr>
              <w:rPr>
                <w:sz w:val="20"/>
                <w:szCs w:val="20"/>
              </w:rPr>
            </w:pPr>
          </w:p>
          <w:p w14:paraId="052E1907" w14:textId="77777777" w:rsidR="00F2678F" w:rsidRDefault="00F2678F" w:rsidP="00B1451C">
            <w:pPr>
              <w:rPr>
                <w:sz w:val="20"/>
                <w:szCs w:val="20"/>
              </w:rPr>
            </w:pPr>
          </w:p>
          <w:p w14:paraId="3907FFF0" w14:textId="77777777" w:rsidR="00F2678F" w:rsidRDefault="00F2678F" w:rsidP="00B1451C">
            <w:pPr>
              <w:rPr>
                <w:sz w:val="20"/>
                <w:szCs w:val="20"/>
              </w:rPr>
            </w:pPr>
          </w:p>
          <w:p w14:paraId="2B45B79D" w14:textId="47120C80" w:rsidR="00F2678F" w:rsidRDefault="00F2678F" w:rsidP="00B1451C">
            <w:pPr>
              <w:rPr>
                <w:sz w:val="20"/>
                <w:szCs w:val="20"/>
              </w:rPr>
            </w:pPr>
            <w:r>
              <w:rPr>
                <w:sz w:val="20"/>
                <w:szCs w:val="20"/>
              </w:rPr>
              <w:t>Dat is een gegeven beleid ontwikkelen hoe dit vastgelegd wordt</w:t>
            </w:r>
          </w:p>
          <w:p w14:paraId="1A7677D3" w14:textId="4DDF8DA7" w:rsidR="00016900" w:rsidRDefault="00016900" w:rsidP="00B1451C">
            <w:pPr>
              <w:rPr>
                <w:sz w:val="20"/>
                <w:szCs w:val="20"/>
              </w:rPr>
            </w:pPr>
          </w:p>
          <w:p w14:paraId="144A1BC2" w14:textId="7A179E04" w:rsidR="00016900" w:rsidRDefault="00016900" w:rsidP="00B1451C">
            <w:pPr>
              <w:rPr>
                <w:sz w:val="20"/>
                <w:szCs w:val="20"/>
              </w:rPr>
            </w:pPr>
          </w:p>
          <w:p w14:paraId="7715F6A9" w14:textId="20A4B14D" w:rsidR="00016900" w:rsidRDefault="00016900" w:rsidP="00B1451C">
            <w:pPr>
              <w:rPr>
                <w:sz w:val="20"/>
                <w:szCs w:val="20"/>
              </w:rPr>
            </w:pPr>
          </w:p>
          <w:p w14:paraId="69328CD8" w14:textId="53522B4F" w:rsidR="00016900" w:rsidRDefault="00016900" w:rsidP="00B1451C">
            <w:pPr>
              <w:rPr>
                <w:sz w:val="20"/>
                <w:szCs w:val="20"/>
              </w:rPr>
            </w:pPr>
          </w:p>
          <w:p w14:paraId="1E802030" w14:textId="77777777" w:rsidR="00301EEB" w:rsidRDefault="00016900" w:rsidP="00B1451C">
            <w:pPr>
              <w:rPr>
                <w:sz w:val="20"/>
                <w:szCs w:val="20"/>
              </w:rPr>
            </w:pPr>
            <w:r>
              <w:rPr>
                <w:sz w:val="20"/>
                <w:szCs w:val="20"/>
              </w:rPr>
              <w:t>Valt onder beleid informed consent</w:t>
            </w:r>
          </w:p>
          <w:p w14:paraId="7ECC86AB" w14:textId="77777777" w:rsidR="00301EEB" w:rsidRDefault="00301EEB" w:rsidP="00B1451C">
            <w:pPr>
              <w:rPr>
                <w:sz w:val="20"/>
                <w:szCs w:val="20"/>
              </w:rPr>
            </w:pPr>
          </w:p>
          <w:p w14:paraId="0A0984F6" w14:textId="77777777" w:rsidR="00F2678F" w:rsidRDefault="00F2678F" w:rsidP="00B1451C">
            <w:pPr>
              <w:rPr>
                <w:sz w:val="20"/>
                <w:szCs w:val="20"/>
              </w:rPr>
            </w:pPr>
          </w:p>
          <w:p w14:paraId="3A3C127F" w14:textId="77777777" w:rsidR="00F2678F" w:rsidRDefault="00F2678F" w:rsidP="00B1451C">
            <w:pPr>
              <w:rPr>
                <w:sz w:val="20"/>
                <w:szCs w:val="20"/>
              </w:rPr>
            </w:pPr>
          </w:p>
          <w:p w14:paraId="7BC00CC7" w14:textId="2A3E7C87" w:rsidR="00F2678F" w:rsidRPr="00B1451C" w:rsidRDefault="00F2678F" w:rsidP="00B1451C">
            <w:pPr>
              <w:rPr>
                <w:sz w:val="20"/>
                <w:szCs w:val="20"/>
              </w:rPr>
            </w:pPr>
          </w:p>
        </w:tc>
      </w:tr>
      <w:tr w:rsidR="00016900" w:rsidRPr="00FF61CB" w14:paraId="4D29529D" w14:textId="77777777" w:rsidTr="005A5E32">
        <w:tc>
          <w:tcPr>
            <w:tcW w:w="1668" w:type="dxa"/>
          </w:tcPr>
          <w:p w14:paraId="706A8C8A" w14:textId="489AD016" w:rsidR="00016900" w:rsidRDefault="00016900">
            <w:pPr>
              <w:rPr>
                <w:sz w:val="20"/>
                <w:szCs w:val="20"/>
              </w:rPr>
            </w:pPr>
            <w:r>
              <w:rPr>
                <w:sz w:val="20"/>
                <w:szCs w:val="20"/>
              </w:rPr>
              <w:lastRenderedPageBreak/>
              <w:t>Eén vast aanspreekpunt, coördinerend zorgverlener (p. 11,20, 45 ZIG)</w:t>
            </w:r>
          </w:p>
        </w:tc>
        <w:tc>
          <w:tcPr>
            <w:tcW w:w="2235" w:type="dxa"/>
          </w:tcPr>
          <w:p w14:paraId="285C6465" w14:textId="35AE15BE" w:rsidR="00016900" w:rsidRDefault="00016900" w:rsidP="009F6241">
            <w:pPr>
              <w:pStyle w:val="Lijstalinea"/>
              <w:numPr>
                <w:ilvl w:val="0"/>
                <w:numId w:val="36"/>
              </w:numPr>
              <w:rPr>
                <w:color w:val="000000"/>
                <w:sz w:val="20"/>
                <w:szCs w:val="20"/>
              </w:rPr>
            </w:pPr>
            <w:r w:rsidRPr="00016900">
              <w:rPr>
                <w:color w:val="000000"/>
                <w:sz w:val="20"/>
                <w:szCs w:val="20"/>
              </w:rPr>
              <w:t>Iedere zwangere heeft gedurende de zwangerschap één vast aanspreekpunt, de coördinerend zorgverlener</w:t>
            </w:r>
          </w:p>
          <w:p w14:paraId="5405F00C" w14:textId="77777777" w:rsidR="00016900" w:rsidRPr="00016900" w:rsidRDefault="00016900" w:rsidP="009F6241">
            <w:pPr>
              <w:pStyle w:val="Lijstalinea"/>
              <w:numPr>
                <w:ilvl w:val="0"/>
                <w:numId w:val="37"/>
              </w:numPr>
              <w:rPr>
                <w:color w:val="000000"/>
                <w:sz w:val="20"/>
                <w:szCs w:val="20"/>
              </w:rPr>
            </w:pPr>
            <w:r w:rsidRPr="00016900">
              <w:rPr>
                <w:color w:val="000000"/>
                <w:sz w:val="20"/>
                <w:szCs w:val="20"/>
              </w:rPr>
              <w:t>Coördinerend zorgverlener bewaakt belangen zwangere, ondersteunt zelfmanagement en ziet toe op integrale geboortezorg volgens individueel geboortezorgplan</w:t>
            </w:r>
          </w:p>
          <w:p w14:paraId="136AB3BD" w14:textId="77777777" w:rsidR="00662497" w:rsidRPr="00662497" w:rsidRDefault="00662497" w:rsidP="009F6241">
            <w:pPr>
              <w:pStyle w:val="Lijstalinea"/>
              <w:numPr>
                <w:ilvl w:val="0"/>
                <w:numId w:val="38"/>
              </w:numPr>
              <w:rPr>
                <w:color w:val="000000"/>
                <w:sz w:val="20"/>
                <w:szCs w:val="20"/>
              </w:rPr>
            </w:pPr>
            <w:r w:rsidRPr="00662497">
              <w:rPr>
                <w:color w:val="000000"/>
                <w:sz w:val="20"/>
                <w:szCs w:val="20"/>
              </w:rPr>
              <w:t xml:space="preserve">Vastleggen toestemming zwangere met </w:t>
            </w:r>
            <w:r w:rsidRPr="00662497">
              <w:rPr>
                <w:color w:val="000000"/>
                <w:sz w:val="20"/>
                <w:szCs w:val="20"/>
              </w:rPr>
              <w:lastRenderedPageBreak/>
              <w:t>besluit wie aanspreekpunt is</w:t>
            </w:r>
          </w:p>
          <w:p w14:paraId="429E7FC5" w14:textId="2DA2A368" w:rsidR="00016900" w:rsidRPr="00FF61CB" w:rsidRDefault="00662497" w:rsidP="009F6241">
            <w:pPr>
              <w:pStyle w:val="Lijstalinea"/>
              <w:numPr>
                <w:ilvl w:val="0"/>
                <w:numId w:val="38"/>
              </w:numPr>
              <w:rPr>
                <w:sz w:val="20"/>
                <w:szCs w:val="20"/>
              </w:rPr>
            </w:pPr>
            <w:r w:rsidRPr="00662497">
              <w:rPr>
                <w:color w:val="000000"/>
                <w:sz w:val="20"/>
                <w:szCs w:val="20"/>
              </w:rPr>
              <w:t>Ondersteunen en adviseren vrouw bij keuze over locatie van de bevalling (p.31 ZIG)</w:t>
            </w:r>
          </w:p>
        </w:tc>
        <w:tc>
          <w:tcPr>
            <w:tcW w:w="2561" w:type="dxa"/>
          </w:tcPr>
          <w:p w14:paraId="3A62DDF9" w14:textId="77777777" w:rsidR="00662497" w:rsidRDefault="00662497" w:rsidP="00662497">
            <w:pPr>
              <w:pStyle w:val="Lijstalinea"/>
              <w:ind w:left="0"/>
              <w:rPr>
                <w:sz w:val="20"/>
                <w:szCs w:val="20"/>
              </w:rPr>
            </w:pPr>
            <w:r>
              <w:rPr>
                <w:sz w:val="20"/>
                <w:szCs w:val="20"/>
              </w:rPr>
              <w:lastRenderedPageBreak/>
              <w:t>Regionaal beleid ontwikkelen</w:t>
            </w:r>
          </w:p>
          <w:p w14:paraId="24AC8F6C" w14:textId="77777777" w:rsidR="00662497" w:rsidRDefault="00662497" w:rsidP="00662497">
            <w:pPr>
              <w:pStyle w:val="Lijstalinea"/>
              <w:ind w:left="0"/>
              <w:rPr>
                <w:sz w:val="20"/>
                <w:szCs w:val="20"/>
              </w:rPr>
            </w:pPr>
          </w:p>
          <w:p w14:paraId="25603DD2" w14:textId="77777777" w:rsidR="00662497" w:rsidRDefault="00662497" w:rsidP="00662497">
            <w:pPr>
              <w:pStyle w:val="Lijstalinea"/>
              <w:ind w:left="0"/>
              <w:rPr>
                <w:sz w:val="20"/>
                <w:szCs w:val="20"/>
              </w:rPr>
            </w:pPr>
          </w:p>
          <w:p w14:paraId="7136749D" w14:textId="77777777" w:rsidR="00662497" w:rsidRDefault="00662497" w:rsidP="00662497">
            <w:pPr>
              <w:pStyle w:val="Lijstalinea"/>
              <w:ind w:left="0"/>
              <w:rPr>
                <w:sz w:val="20"/>
                <w:szCs w:val="20"/>
              </w:rPr>
            </w:pPr>
          </w:p>
          <w:p w14:paraId="057CA3EA" w14:textId="77777777" w:rsidR="00662497" w:rsidRDefault="00662497" w:rsidP="00662497">
            <w:pPr>
              <w:pStyle w:val="Lijstalinea"/>
              <w:ind w:left="0"/>
              <w:rPr>
                <w:sz w:val="20"/>
                <w:szCs w:val="20"/>
              </w:rPr>
            </w:pPr>
          </w:p>
          <w:p w14:paraId="00A54E2A" w14:textId="77777777" w:rsidR="00662497" w:rsidRDefault="00662497" w:rsidP="00662497">
            <w:pPr>
              <w:pStyle w:val="Lijstalinea"/>
              <w:ind w:left="0"/>
              <w:rPr>
                <w:sz w:val="20"/>
                <w:szCs w:val="20"/>
              </w:rPr>
            </w:pPr>
          </w:p>
          <w:p w14:paraId="0A2EE568" w14:textId="77777777" w:rsidR="00662497" w:rsidRDefault="00662497" w:rsidP="00662497">
            <w:pPr>
              <w:pStyle w:val="Lijstalinea"/>
              <w:ind w:left="0"/>
              <w:rPr>
                <w:sz w:val="20"/>
                <w:szCs w:val="20"/>
              </w:rPr>
            </w:pPr>
            <w:r>
              <w:rPr>
                <w:sz w:val="20"/>
                <w:szCs w:val="20"/>
              </w:rPr>
              <w:t>Regionaal beleid ontwikkelen</w:t>
            </w:r>
          </w:p>
          <w:p w14:paraId="1E2D5DA3" w14:textId="77777777" w:rsidR="00662497" w:rsidRDefault="00662497" w:rsidP="00662497">
            <w:pPr>
              <w:pStyle w:val="Lijstalinea"/>
              <w:ind w:left="0"/>
              <w:rPr>
                <w:sz w:val="20"/>
                <w:szCs w:val="20"/>
              </w:rPr>
            </w:pPr>
          </w:p>
          <w:p w14:paraId="0E1AEC6C" w14:textId="77777777" w:rsidR="00662497" w:rsidRDefault="00662497" w:rsidP="00662497">
            <w:pPr>
              <w:pStyle w:val="Lijstalinea"/>
              <w:ind w:left="0"/>
              <w:rPr>
                <w:sz w:val="20"/>
                <w:szCs w:val="20"/>
              </w:rPr>
            </w:pPr>
          </w:p>
          <w:p w14:paraId="46F02E03" w14:textId="77777777" w:rsidR="00662497" w:rsidRDefault="00662497" w:rsidP="00662497">
            <w:pPr>
              <w:pStyle w:val="Lijstalinea"/>
              <w:ind w:left="0"/>
              <w:rPr>
                <w:sz w:val="20"/>
                <w:szCs w:val="20"/>
              </w:rPr>
            </w:pPr>
          </w:p>
          <w:p w14:paraId="3E2ABDE5" w14:textId="77777777" w:rsidR="00662497" w:rsidRDefault="00662497" w:rsidP="00662497">
            <w:pPr>
              <w:pStyle w:val="Lijstalinea"/>
              <w:ind w:left="0"/>
              <w:rPr>
                <w:sz w:val="20"/>
                <w:szCs w:val="20"/>
              </w:rPr>
            </w:pPr>
          </w:p>
          <w:p w14:paraId="58686E15" w14:textId="77777777" w:rsidR="00662497" w:rsidRDefault="00662497" w:rsidP="00662497">
            <w:pPr>
              <w:pStyle w:val="Lijstalinea"/>
              <w:ind w:left="0"/>
              <w:rPr>
                <w:sz w:val="20"/>
                <w:szCs w:val="20"/>
              </w:rPr>
            </w:pPr>
          </w:p>
          <w:p w14:paraId="65CBC4F4" w14:textId="77777777" w:rsidR="00662497" w:rsidRDefault="00662497" w:rsidP="00662497">
            <w:pPr>
              <w:pStyle w:val="Lijstalinea"/>
              <w:ind w:left="0"/>
              <w:rPr>
                <w:sz w:val="20"/>
                <w:szCs w:val="20"/>
              </w:rPr>
            </w:pPr>
          </w:p>
          <w:p w14:paraId="6BF5558A" w14:textId="77777777" w:rsidR="00662497" w:rsidRDefault="00662497" w:rsidP="00662497">
            <w:pPr>
              <w:pStyle w:val="Lijstalinea"/>
              <w:ind w:left="0"/>
              <w:rPr>
                <w:sz w:val="20"/>
                <w:szCs w:val="20"/>
              </w:rPr>
            </w:pPr>
          </w:p>
          <w:p w14:paraId="44AD2670" w14:textId="77777777" w:rsidR="00662497" w:rsidRDefault="00662497" w:rsidP="00662497">
            <w:pPr>
              <w:pStyle w:val="Lijstalinea"/>
              <w:ind w:left="0"/>
              <w:rPr>
                <w:sz w:val="20"/>
                <w:szCs w:val="20"/>
              </w:rPr>
            </w:pPr>
          </w:p>
          <w:p w14:paraId="7542649A" w14:textId="77777777" w:rsidR="00662497" w:rsidRDefault="00662497" w:rsidP="00662497">
            <w:pPr>
              <w:pStyle w:val="Lijstalinea"/>
              <w:ind w:left="0"/>
              <w:rPr>
                <w:sz w:val="20"/>
                <w:szCs w:val="20"/>
              </w:rPr>
            </w:pPr>
          </w:p>
          <w:p w14:paraId="0076C9DF" w14:textId="77777777" w:rsidR="00662497" w:rsidRDefault="00662497" w:rsidP="00662497">
            <w:pPr>
              <w:pStyle w:val="Lijstalinea"/>
              <w:ind w:left="0"/>
              <w:rPr>
                <w:sz w:val="20"/>
                <w:szCs w:val="20"/>
              </w:rPr>
            </w:pPr>
          </w:p>
          <w:p w14:paraId="17B2F33F" w14:textId="77777777" w:rsidR="00662497" w:rsidRDefault="00662497" w:rsidP="00662497">
            <w:pPr>
              <w:pStyle w:val="Lijstalinea"/>
              <w:ind w:left="0"/>
              <w:rPr>
                <w:sz w:val="20"/>
                <w:szCs w:val="20"/>
              </w:rPr>
            </w:pPr>
            <w:r>
              <w:rPr>
                <w:sz w:val="20"/>
                <w:szCs w:val="20"/>
              </w:rPr>
              <w:t>Regionaal beleid ontwikkelen</w:t>
            </w:r>
          </w:p>
          <w:p w14:paraId="43260C48" w14:textId="77777777" w:rsidR="00662497" w:rsidRDefault="00662497" w:rsidP="00662497">
            <w:pPr>
              <w:pStyle w:val="Lijstalinea"/>
              <w:ind w:left="0"/>
              <w:rPr>
                <w:sz w:val="20"/>
                <w:szCs w:val="20"/>
              </w:rPr>
            </w:pPr>
          </w:p>
          <w:p w14:paraId="3A09DC0C" w14:textId="77777777" w:rsidR="00662497" w:rsidRDefault="00662497" w:rsidP="00662497">
            <w:pPr>
              <w:pStyle w:val="Lijstalinea"/>
              <w:ind w:left="0"/>
              <w:rPr>
                <w:sz w:val="20"/>
                <w:szCs w:val="20"/>
              </w:rPr>
            </w:pPr>
          </w:p>
          <w:p w14:paraId="1B006B82" w14:textId="77777777" w:rsidR="00662497" w:rsidRDefault="00662497" w:rsidP="00662497">
            <w:pPr>
              <w:pStyle w:val="Lijstalinea"/>
              <w:ind w:left="0"/>
              <w:rPr>
                <w:sz w:val="20"/>
                <w:szCs w:val="20"/>
              </w:rPr>
            </w:pPr>
          </w:p>
          <w:p w14:paraId="189A0F0B" w14:textId="77777777" w:rsidR="00662497" w:rsidRDefault="00662497" w:rsidP="00662497">
            <w:pPr>
              <w:pStyle w:val="Lijstalinea"/>
              <w:ind w:left="0"/>
              <w:rPr>
                <w:sz w:val="20"/>
                <w:szCs w:val="20"/>
              </w:rPr>
            </w:pPr>
          </w:p>
          <w:p w14:paraId="5598894C" w14:textId="1919D2EA" w:rsidR="00016900" w:rsidRPr="003F2E2C" w:rsidRDefault="00662497" w:rsidP="00662497">
            <w:pPr>
              <w:pStyle w:val="Lijstalinea"/>
              <w:ind w:left="0"/>
              <w:rPr>
                <w:sz w:val="20"/>
                <w:szCs w:val="20"/>
              </w:rPr>
            </w:pPr>
            <w:r>
              <w:rPr>
                <w:sz w:val="20"/>
                <w:szCs w:val="20"/>
              </w:rPr>
              <w:t>Regionaal beleid ontwikkelen</w:t>
            </w:r>
          </w:p>
        </w:tc>
        <w:tc>
          <w:tcPr>
            <w:tcW w:w="1171" w:type="dxa"/>
          </w:tcPr>
          <w:p w14:paraId="57D8158E" w14:textId="35DD4A0E" w:rsidR="00016900" w:rsidRPr="00FF61CB" w:rsidRDefault="00662497">
            <w:pPr>
              <w:rPr>
                <w:sz w:val="20"/>
                <w:szCs w:val="20"/>
              </w:rPr>
            </w:pPr>
            <w:r>
              <w:rPr>
                <w:sz w:val="20"/>
                <w:szCs w:val="20"/>
              </w:rPr>
              <w:lastRenderedPageBreak/>
              <w:t>Fase 1</w:t>
            </w:r>
          </w:p>
        </w:tc>
        <w:tc>
          <w:tcPr>
            <w:tcW w:w="1262" w:type="dxa"/>
          </w:tcPr>
          <w:p w14:paraId="062C395C" w14:textId="77777777" w:rsidR="00662497" w:rsidRDefault="00662497" w:rsidP="00CA1EC1">
            <w:pPr>
              <w:rPr>
                <w:sz w:val="20"/>
                <w:szCs w:val="20"/>
              </w:rPr>
            </w:pPr>
            <w:r>
              <w:rPr>
                <w:sz w:val="20"/>
                <w:szCs w:val="20"/>
              </w:rPr>
              <w:t>Commissie IGZ</w:t>
            </w:r>
          </w:p>
          <w:p w14:paraId="6923894B" w14:textId="77777777" w:rsidR="00662497" w:rsidRDefault="00662497" w:rsidP="00CA1EC1">
            <w:pPr>
              <w:rPr>
                <w:sz w:val="20"/>
                <w:szCs w:val="20"/>
              </w:rPr>
            </w:pPr>
          </w:p>
          <w:p w14:paraId="07B0395F" w14:textId="77777777" w:rsidR="00662497" w:rsidRDefault="00662497" w:rsidP="00CA1EC1">
            <w:pPr>
              <w:rPr>
                <w:sz w:val="20"/>
                <w:szCs w:val="20"/>
              </w:rPr>
            </w:pPr>
          </w:p>
          <w:p w14:paraId="20823195" w14:textId="77777777" w:rsidR="00662497" w:rsidRDefault="00662497" w:rsidP="00CA1EC1">
            <w:pPr>
              <w:rPr>
                <w:sz w:val="20"/>
                <w:szCs w:val="20"/>
              </w:rPr>
            </w:pPr>
          </w:p>
          <w:p w14:paraId="5DAECB95" w14:textId="77777777" w:rsidR="00662497" w:rsidRDefault="00662497" w:rsidP="00CA1EC1">
            <w:pPr>
              <w:rPr>
                <w:sz w:val="20"/>
                <w:szCs w:val="20"/>
              </w:rPr>
            </w:pPr>
          </w:p>
          <w:p w14:paraId="40B22186" w14:textId="77777777" w:rsidR="00662497" w:rsidRDefault="00662497" w:rsidP="00CA1EC1">
            <w:pPr>
              <w:rPr>
                <w:sz w:val="20"/>
                <w:szCs w:val="20"/>
              </w:rPr>
            </w:pPr>
          </w:p>
          <w:p w14:paraId="62656915" w14:textId="77777777" w:rsidR="00662497" w:rsidRDefault="00662497" w:rsidP="00CA1EC1">
            <w:pPr>
              <w:rPr>
                <w:sz w:val="20"/>
                <w:szCs w:val="20"/>
              </w:rPr>
            </w:pPr>
            <w:r>
              <w:rPr>
                <w:sz w:val="20"/>
                <w:szCs w:val="20"/>
              </w:rPr>
              <w:t>Commissie IGZ</w:t>
            </w:r>
          </w:p>
          <w:p w14:paraId="4A2B9BE4" w14:textId="77777777" w:rsidR="00662497" w:rsidRDefault="00662497" w:rsidP="00CA1EC1">
            <w:pPr>
              <w:rPr>
                <w:sz w:val="20"/>
                <w:szCs w:val="20"/>
              </w:rPr>
            </w:pPr>
          </w:p>
          <w:p w14:paraId="082B3C8C" w14:textId="77777777" w:rsidR="00662497" w:rsidRDefault="00662497" w:rsidP="00CA1EC1">
            <w:pPr>
              <w:rPr>
                <w:sz w:val="20"/>
                <w:szCs w:val="20"/>
              </w:rPr>
            </w:pPr>
          </w:p>
          <w:p w14:paraId="10006010" w14:textId="77777777" w:rsidR="00662497" w:rsidRDefault="00662497" w:rsidP="00CA1EC1">
            <w:pPr>
              <w:rPr>
                <w:sz w:val="20"/>
                <w:szCs w:val="20"/>
              </w:rPr>
            </w:pPr>
          </w:p>
          <w:p w14:paraId="262A49E6" w14:textId="77777777" w:rsidR="00662497" w:rsidRDefault="00662497" w:rsidP="00CA1EC1">
            <w:pPr>
              <w:rPr>
                <w:sz w:val="20"/>
                <w:szCs w:val="20"/>
              </w:rPr>
            </w:pPr>
          </w:p>
          <w:p w14:paraId="257C489C" w14:textId="77777777" w:rsidR="00662497" w:rsidRDefault="00662497" w:rsidP="00CA1EC1">
            <w:pPr>
              <w:rPr>
                <w:sz w:val="20"/>
                <w:szCs w:val="20"/>
              </w:rPr>
            </w:pPr>
          </w:p>
          <w:p w14:paraId="3C8E70B3" w14:textId="77777777" w:rsidR="00662497" w:rsidRDefault="00662497" w:rsidP="00CA1EC1">
            <w:pPr>
              <w:rPr>
                <w:sz w:val="20"/>
                <w:szCs w:val="20"/>
              </w:rPr>
            </w:pPr>
          </w:p>
          <w:p w14:paraId="1D52A89A" w14:textId="77777777" w:rsidR="00662497" w:rsidRDefault="00662497" w:rsidP="00CA1EC1">
            <w:pPr>
              <w:rPr>
                <w:sz w:val="20"/>
                <w:szCs w:val="20"/>
              </w:rPr>
            </w:pPr>
          </w:p>
          <w:p w14:paraId="2F17BFEB" w14:textId="77777777" w:rsidR="00662497" w:rsidRDefault="00662497" w:rsidP="00CA1EC1">
            <w:pPr>
              <w:rPr>
                <w:sz w:val="20"/>
                <w:szCs w:val="20"/>
              </w:rPr>
            </w:pPr>
          </w:p>
          <w:p w14:paraId="1F999A39" w14:textId="77777777" w:rsidR="00662497" w:rsidRDefault="00662497" w:rsidP="00CA1EC1">
            <w:pPr>
              <w:rPr>
                <w:sz w:val="20"/>
                <w:szCs w:val="20"/>
              </w:rPr>
            </w:pPr>
          </w:p>
          <w:p w14:paraId="397E5C61" w14:textId="77777777" w:rsidR="00662497" w:rsidRDefault="00662497" w:rsidP="00CA1EC1">
            <w:pPr>
              <w:rPr>
                <w:sz w:val="20"/>
                <w:szCs w:val="20"/>
              </w:rPr>
            </w:pPr>
          </w:p>
          <w:p w14:paraId="7E272B29" w14:textId="77777777" w:rsidR="00662497" w:rsidRDefault="00662497" w:rsidP="00CA1EC1">
            <w:pPr>
              <w:rPr>
                <w:sz w:val="20"/>
                <w:szCs w:val="20"/>
              </w:rPr>
            </w:pPr>
            <w:r>
              <w:rPr>
                <w:sz w:val="20"/>
                <w:szCs w:val="20"/>
              </w:rPr>
              <w:t>Commisie IGZ</w:t>
            </w:r>
          </w:p>
          <w:p w14:paraId="56C050DB" w14:textId="77777777" w:rsidR="00662497" w:rsidRDefault="00662497" w:rsidP="00CA1EC1">
            <w:pPr>
              <w:rPr>
                <w:sz w:val="20"/>
                <w:szCs w:val="20"/>
              </w:rPr>
            </w:pPr>
          </w:p>
          <w:p w14:paraId="0E2BFB4D" w14:textId="77777777" w:rsidR="00662497" w:rsidRDefault="00662497" w:rsidP="00CA1EC1">
            <w:pPr>
              <w:rPr>
                <w:sz w:val="20"/>
                <w:szCs w:val="20"/>
              </w:rPr>
            </w:pPr>
          </w:p>
          <w:p w14:paraId="6C410D62" w14:textId="77777777" w:rsidR="00662497" w:rsidRDefault="00662497" w:rsidP="00CA1EC1">
            <w:pPr>
              <w:rPr>
                <w:sz w:val="20"/>
                <w:szCs w:val="20"/>
              </w:rPr>
            </w:pPr>
          </w:p>
          <w:p w14:paraId="47062DFF" w14:textId="77777777" w:rsidR="00662497" w:rsidRDefault="00662497" w:rsidP="00CA1EC1">
            <w:pPr>
              <w:rPr>
                <w:sz w:val="20"/>
                <w:szCs w:val="20"/>
              </w:rPr>
            </w:pPr>
          </w:p>
          <w:p w14:paraId="38AF3268" w14:textId="77777777" w:rsidR="00662497" w:rsidRDefault="00662497" w:rsidP="00CA1EC1">
            <w:pPr>
              <w:rPr>
                <w:sz w:val="20"/>
                <w:szCs w:val="20"/>
              </w:rPr>
            </w:pPr>
            <w:r>
              <w:rPr>
                <w:sz w:val="20"/>
                <w:szCs w:val="20"/>
              </w:rPr>
              <w:t>Commissie</w:t>
            </w:r>
          </w:p>
          <w:p w14:paraId="17BFC679" w14:textId="7BD5F2DE" w:rsidR="00016900" w:rsidRDefault="00662497" w:rsidP="00194088">
            <w:pPr>
              <w:rPr>
                <w:sz w:val="20"/>
                <w:szCs w:val="20"/>
              </w:rPr>
            </w:pPr>
            <w:r>
              <w:rPr>
                <w:sz w:val="20"/>
                <w:szCs w:val="20"/>
              </w:rPr>
              <w:t xml:space="preserve">IGZ </w:t>
            </w:r>
          </w:p>
        </w:tc>
        <w:tc>
          <w:tcPr>
            <w:tcW w:w="1843" w:type="dxa"/>
          </w:tcPr>
          <w:p w14:paraId="332DDA49" w14:textId="77777777" w:rsidR="00016900" w:rsidRPr="00FF61CB" w:rsidRDefault="00016900">
            <w:pPr>
              <w:rPr>
                <w:sz w:val="20"/>
                <w:szCs w:val="20"/>
              </w:rPr>
            </w:pPr>
          </w:p>
        </w:tc>
        <w:tc>
          <w:tcPr>
            <w:tcW w:w="992" w:type="dxa"/>
          </w:tcPr>
          <w:p w14:paraId="011C038E" w14:textId="77777777" w:rsidR="00016900" w:rsidRPr="00FF61CB" w:rsidRDefault="00016900">
            <w:pPr>
              <w:rPr>
                <w:sz w:val="20"/>
                <w:szCs w:val="20"/>
              </w:rPr>
            </w:pPr>
          </w:p>
        </w:tc>
        <w:tc>
          <w:tcPr>
            <w:tcW w:w="2488" w:type="dxa"/>
          </w:tcPr>
          <w:p w14:paraId="51B385BF" w14:textId="73954C4E" w:rsidR="00301EEB" w:rsidRDefault="00301EEB" w:rsidP="00301EEB">
            <w:pPr>
              <w:rPr>
                <w:sz w:val="20"/>
                <w:szCs w:val="20"/>
              </w:rPr>
            </w:pPr>
            <w:r>
              <w:rPr>
                <w:sz w:val="20"/>
                <w:szCs w:val="20"/>
              </w:rPr>
              <w:t>Afspraken vastleggen over werkwijze en beschrijven voor check of verstrekte informatie begrepen is;</w:t>
            </w:r>
          </w:p>
          <w:p w14:paraId="419D548E" w14:textId="70B29300" w:rsidR="00301EEB" w:rsidRDefault="00301EEB" w:rsidP="00301EEB">
            <w:pPr>
              <w:rPr>
                <w:sz w:val="20"/>
                <w:szCs w:val="20"/>
              </w:rPr>
            </w:pPr>
            <w:r>
              <w:rPr>
                <w:sz w:val="20"/>
                <w:szCs w:val="20"/>
              </w:rPr>
              <w:t>Meten en borgen van zelfmanagement</w:t>
            </w:r>
          </w:p>
          <w:p w14:paraId="2AC11AAE" w14:textId="77777777" w:rsidR="00016900" w:rsidRDefault="00016900" w:rsidP="00301EEB">
            <w:pPr>
              <w:pStyle w:val="Lijstalinea"/>
              <w:ind w:left="0"/>
              <w:rPr>
                <w:sz w:val="20"/>
                <w:szCs w:val="20"/>
              </w:rPr>
            </w:pPr>
          </w:p>
        </w:tc>
      </w:tr>
      <w:tr w:rsidR="00016900" w:rsidRPr="00FF61CB" w14:paraId="2E53D3AC" w14:textId="77777777" w:rsidTr="005A5E32">
        <w:tc>
          <w:tcPr>
            <w:tcW w:w="1668" w:type="dxa"/>
          </w:tcPr>
          <w:p w14:paraId="0E1B11BA" w14:textId="57498A16" w:rsidR="00016900" w:rsidRDefault="00891B78">
            <w:pPr>
              <w:rPr>
                <w:sz w:val="20"/>
                <w:szCs w:val="20"/>
              </w:rPr>
            </w:pPr>
            <w:r>
              <w:rPr>
                <w:sz w:val="20"/>
                <w:szCs w:val="20"/>
              </w:rPr>
              <w:t>Prenatale zorg (</w:t>
            </w:r>
            <w:r w:rsidR="0067077A">
              <w:rPr>
                <w:sz w:val="20"/>
                <w:szCs w:val="20"/>
              </w:rPr>
              <w:t>p.20 ZIG)</w:t>
            </w:r>
          </w:p>
        </w:tc>
        <w:tc>
          <w:tcPr>
            <w:tcW w:w="2235" w:type="dxa"/>
          </w:tcPr>
          <w:p w14:paraId="41908361" w14:textId="6BEE0195" w:rsidR="0067077A" w:rsidRDefault="0067077A" w:rsidP="009F6241">
            <w:pPr>
              <w:pStyle w:val="Lijstalinea"/>
              <w:numPr>
                <w:ilvl w:val="0"/>
                <w:numId w:val="39"/>
              </w:numPr>
              <w:rPr>
                <w:color w:val="000000"/>
                <w:sz w:val="20"/>
                <w:szCs w:val="20"/>
              </w:rPr>
            </w:pPr>
            <w:r w:rsidRPr="0067077A">
              <w:rPr>
                <w:color w:val="000000"/>
                <w:sz w:val="20"/>
                <w:szCs w:val="20"/>
              </w:rPr>
              <w:t xml:space="preserve">Basiszorg zoals beschreven in ZIG wordt geboden. Bij een gecompliceerd verloop zal aanvullende zorg geboden worden </w:t>
            </w:r>
          </w:p>
          <w:p w14:paraId="25811050" w14:textId="77777777" w:rsidR="0067077A" w:rsidRPr="0067077A" w:rsidRDefault="0067077A" w:rsidP="009F6241">
            <w:pPr>
              <w:pStyle w:val="Lijstalinea"/>
              <w:numPr>
                <w:ilvl w:val="0"/>
                <w:numId w:val="40"/>
              </w:numPr>
              <w:rPr>
                <w:color w:val="000000"/>
                <w:sz w:val="20"/>
                <w:szCs w:val="20"/>
              </w:rPr>
            </w:pPr>
            <w:r w:rsidRPr="0067077A">
              <w:rPr>
                <w:color w:val="000000"/>
                <w:sz w:val="20"/>
                <w:szCs w:val="20"/>
              </w:rPr>
              <w:t>Eerste consult vindt plaats voor 9 weken amenorroeduur</w:t>
            </w:r>
          </w:p>
          <w:p w14:paraId="53A7607B" w14:textId="77777777" w:rsidR="0067077A" w:rsidRPr="0067077A" w:rsidRDefault="0067077A" w:rsidP="009F6241">
            <w:pPr>
              <w:pStyle w:val="Lijstalinea"/>
              <w:numPr>
                <w:ilvl w:val="0"/>
                <w:numId w:val="40"/>
              </w:numPr>
              <w:rPr>
                <w:color w:val="000000"/>
                <w:sz w:val="20"/>
                <w:szCs w:val="20"/>
              </w:rPr>
            </w:pPr>
            <w:r w:rsidRPr="0067077A">
              <w:rPr>
                <w:color w:val="000000"/>
                <w:sz w:val="20"/>
                <w:szCs w:val="20"/>
              </w:rPr>
              <w:t>Intake anamnese zwangere en partner: risico-inschatting, algemene voorlichting, bespreken van prenatale screening</w:t>
            </w:r>
          </w:p>
          <w:p w14:paraId="3F83CC56" w14:textId="77777777" w:rsidR="00016900" w:rsidRPr="00FF61CB" w:rsidRDefault="00016900">
            <w:pPr>
              <w:rPr>
                <w:sz w:val="20"/>
                <w:szCs w:val="20"/>
              </w:rPr>
            </w:pPr>
          </w:p>
        </w:tc>
        <w:tc>
          <w:tcPr>
            <w:tcW w:w="2561" w:type="dxa"/>
          </w:tcPr>
          <w:p w14:paraId="61B8BDD8" w14:textId="77777777" w:rsidR="0067077A" w:rsidRDefault="0067077A" w:rsidP="0067077A">
            <w:pPr>
              <w:pStyle w:val="Lijstalinea"/>
              <w:ind w:left="0"/>
              <w:rPr>
                <w:sz w:val="20"/>
                <w:szCs w:val="20"/>
              </w:rPr>
            </w:pPr>
            <w:r>
              <w:rPr>
                <w:sz w:val="20"/>
                <w:szCs w:val="20"/>
              </w:rPr>
              <w:t>Bestaande zorgpaden en protocollen op elkaar afstemmen en waarnodig nieuwe zorgpaden ontwikkelen</w:t>
            </w:r>
          </w:p>
          <w:p w14:paraId="53B5CAFD" w14:textId="77777777" w:rsidR="0067077A" w:rsidRDefault="0067077A" w:rsidP="0067077A">
            <w:pPr>
              <w:pStyle w:val="Lijstalinea"/>
              <w:ind w:left="0"/>
              <w:rPr>
                <w:sz w:val="20"/>
                <w:szCs w:val="20"/>
              </w:rPr>
            </w:pPr>
          </w:p>
          <w:p w14:paraId="2BD74382" w14:textId="77777777" w:rsidR="0067077A" w:rsidRDefault="0067077A" w:rsidP="0067077A">
            <w:pPr>
              <w:pStyle w:val="Lijstalinea"/>
              <w:ind w:left="0"/>
              <w:rPr>
                <w:sz w:val="20"/>
                <w:szCs w:val="20"/>
              </w:rPr>
            </w:pPr>
          </w:p>
          <w:p w14:paraId="175CEE72" w14:textId="77777777" w:rsidR="0067077A" w:rsidRDefault="0067077A" w:rsidP="0067077A">
            <w:pPr>
              <w:pStyle w:val="Lijstalinea"/>
              <w:ind w:left="0"/>
              <w:rPr>
                <w:sz w:val="20"/>
                <w:szCs w:val="20"/>
              </w:rPr>
            </w:pPr>
          </w:p>
          <w:p w14:paraId="507082B8" w14:textId="77777777" w:rsidR="0067077A" w:rsidRDefault="0067077A" w:rsidP="0067077A">
            <w:pPr>
              <w:pStyle w:val="Lijstalinea"/>
              <w:ind w:left="0"/>
              <w:rPr>
                <w:sz w:val="20"/>
                <w:szCs w:val="20"/>
              </w:rPr>
            </w:pPr>
            <w:r>
              <w:rPr>
                <w:sz w:val="20"/>
                <w:szCs w:val="20"/>
              </w:rPr>
              <w:t>Meenemen in protocol/zorgpad</w:t>
            </w:r>
          </w:p>
          <w:p w14:paraId="30594BCC" w14:textId="77777777" w:rsidR="0067077A" w:rsidRDefault="0067077A" w:rsidP="0067077A">
            <w:pPr>
              <w:pStyle w:val="Lijstalinea"/>
              <w:ind w:left="0"/>
              <w:rPr>
                <w:sz w:val="20"/>
                <w:szCs w:val="20"/>
              </w:rPr>
            </w:pPr>
          </w:p>
          <w:p w14:paraId="4245CA1B" w14:textId="77777777" w:rsidR="0067077A" w:rsidRDefault="0067077A" w:rsidP="0067077A">
            <w:pPr>
              <w:pStyle w:val="Lijstalinea"/>
              <w:ind w:left="0"/>
              <w:rPr>
                <w:sz w:val="20"/>
                <w:szCs w:val="20"/>
              </w:rPr>
            </w:pPr>
          </w:p>
          <w:p w14:paraId="3E42C8D2" w14:textId="62AD6C65" w:rsidR="00016900" w:rsidRPr="003F2E2C" w:rsidRDefault="0067077A" w:rsidP="0067077A">
            <w:pPr>
              <w:pStyle w:val="Lijstalinea"/>
              <w:ind w:left="0"/>
              <w:rPr>
                <w:sz w:val="20"/>
                <w:szCs w:val="20"/>
              </w:rPr>
            </w:pPr>
            <w:r>
              <w:rPr>
                <w:sz w:val="20"/>
                <w:szCs w:val="20"/>
              </w:rPr>
              <w:t>Beleid ontwikkelen</w:t>
            </w:r>
          </w:p>
        </w:tc>
        <w:tc>
          <w:tcPr>
            <w:tcW w:w="1171" w:type="dxa"/>
          </w:tcPr>
          <w:p w14:paraId="231F085E" w14:textId="53E8DF36" w:rsidR="00016900" w:rsidRPr="00FF61CB" w:rsidRDefault="0067077A">
            <w:pPr>
              <w:rPr>
                <w:sz w:val="20"/>
                <w:szCs w:val="20"/>
              </w:rPr>
            </w:pPr>
            <w:r>
              <w:rPr>
                <w:sz w:val="20"/>
                <w:szCs w:val="20"/>
              </w:rPr>
              <w:t>Fase 1</w:t>
            </w:r>
          </w:p>
        </w:tc>
        <w:tc>
          <w:tcPr>
            <w:tcW w:w="1262" w:type="dxa"/>
          </w:tcPr>
          <w:p w14:paraId="1AA24C4D" w14:textId="77777777" w:rsidR="0067077A" w:rsidRDefault="0067077A" w:rsidP="00CA1EC1">
            <w:pPr>
              <w:rPr>
                <w:sz w:val="20"/>
                <w:szCs w:val="20"/>
              </w:rPr>
            </w:pPr>
            <w:r>
              <w:rPr>
                <w:sz w:val="20"/>
                <w:szCs w:val="20"/>
              </w:rPr>
              <w:t>Commissie</w:t>
            </w:r>
          </w:p>
          <w:p w14:paraId="157AF250" w14:textId="77777777" w:rsidR="0067077A" w:rsidRDefault="0067077A" w:rsidP="00CA1EC1">
            <w:pPr>
              <w:rPr>
                <w:sz w:val="20"/>
                <w:szCs w:val="20"/>
              </w:rPr>
            </w:pPr>
            <w:r>
              <w:rPr>
                <w:sz w:val="20"/>
                <w:szCs w:val="20"/>
              </w:rPr>
              <w:t>Protocollen/zorgpaden</w:t>
            </w:r>
          </w:p>
          <w:p w14:paraId="5106284A" w14:textId="77777777" w:rsidR="0067077A" w:rsidRDefault="0067077A" w:rsidP="00CA1EC1">
            <w:pPr>
              <w:rPr>
                <w:sz w:val="20"/>
                <w:szCs w:val="20"/>
              </w:rPr>
            </w:pPr>
          </w:p>
          <w:p w14:paraId="04C0A163" w14:textId="77777777" w:rsidR="0067077A" w:rsidRDefault="0067077A" w:rsidP="00CA1EC1">
            <w:pPr>
              <w:rPr>
                <w:sz w:val="20"/>
                <w:szCs w:val="20"/>
              </w:rPr>
            </w:pPr>
          </w:p>
          <w:p w14:paraId="1C87239A" w14:textId="77777777" w:rsidR="0067077A" w:rsidRDefault="0067077A" w:rsidP="00CA1EC1">
            <w:pPr>
              <w:rPr>
                <w:sz w:val="20"/>
                <w:szCs w:val="20"/>
              </w:rPr>
            </w:pPr>
          </w:p>
          <w:p w14:paraId="12E79540" w14:textId="77777777" w:rsidR="0067077A" w:rsidRDefault="0067077A" w:rsidP="00CA1EC1">
            <w:pPr>
              <w:rPr>
                <w:sz w:val="20"/>
                <w:szCs w:val="20"/>
              </w:rPr>
            </w:pPr>
          </w:p>
          <w:p w14:paraId="3B916193" w14:textId="77777777" w:rsidR="0067077A" w:rsidRDefault="0067077A" w:rsidP="00CA1EC1">
            <w:pPr>
              <w:rPr>
                <w:sz w:val="20"/>
                <w:szCs w:val="20"/>
              </w:rPr>
            </w:pPr>
          </w:p>
          <w:p w14:paraId="37A15124" w14:textId="5AB0F118" w:rsidR="0067077A" w:rsidRDefault="0067077A" w:rsidP="00CA1EC1">
            <w:pPr>
              <w:rPr>
                <w:sz w:val="20"/>
                <w:szCs w:val="20"/>
              </w:rPr>
            </w:pPr>
            <w:r>
              <w:rPr>
                <w:sz w:val="20"/>
                <w:szCs w:val="20"/>
              </w:rPr>
              <w:t>Idem</w:t>
            </w:r>
          </w:p>
          <w:p w14:paraId="09CD4100" w14:textId="77777777" w:rsidR="0067077A" w:rsidRDefault="0067077A" w:rsidP="00CA1EC1">
            <w:pPr>
              <w:rPr>
                <w:sz w:val="20"/>
                <w:szCs w:val="20"/>
              </w:rPr>
            </w:pPr>
          </w:p>
          <w:p w14:paraId="0BC9661E" w14:textId="77777777" w:rsidR="0067077A" w:rsidRDefault="0067077A" w:rsidP="00CA1EC1">
            <w:pPr>
              <w:rPr>
                <w:sz w:val="20"/>
                <w:szCs w:val="20"/>
              </w:rPr>
            </w:pPr>
          </w:p>
          <w:p w14:paraId="07DC8412" w14:textId="77777777" w:rsidR="0067077A" w:rsidRDefault="0067077A" w:rsidP="00CA1EC1">
            <w:pPr>
              <w:rPr>
                <w:sz w:val="20"/>
                <w:szCs w:val="20"/>
              </w:rPr>
            </w:pPr>
          </w:p>
          <w:p w14:paraId="7890BD16" w14:textId="28C0B854" w:rsidR="00016900" w:rsidRDefault="0067077A" w:rsidP="00CA1EC1">
            <w:pPr>
              <w:rPr>
                <w:sz w:val="20"/>
                <w:szCs w:val="20"/>
              </w:rPr>
            </w:pPr>
            <w:r>
              <w:rPr>
                <w:sz w:val="20"/>
                <w:szCs w:val="20"/>
              </w:rPr>
              <w:t>Commissie communicatie en werkgroep kwetsbare zwangeren</w:t>
            </w:r>
          </w:p>
        </w:tc>
        <w:tc>
          <w:tcPr>
            <w:tcW w:w="1843" w:type="dxa"/>
          </w:tcPr>
          <w:p w14:paraId="63B2E502" w14:textId="77777777" w:rsidR="00016900" w:rsidRPr="00FF61CB" w:rsidRDefault="00016900">
            <w:pPr>
              <w:rPr>
                <w:sz w:val="20"/>
                <w:szCs w:val="20"/>
              </w:rPr>
            </w:pPr>
          </w:p>
        </w:tc>
        <w:tc>
          <w:tcPr>
            <w:tcW w:w="992" w:type="dxa"/>
          </w:tcPr>
          <w:p w14:paraId="61086CD8" w14:textId="40040B1A" w:rsidR="00016900" w:rsidRPr="00FF61CB" w:rsidRDefault="0067077A">
            <w:pPr>
              <w:rPr>
                <w:sz w:val="20"/>
                <w:szCs w:val="20"/>
              </w:rPr>
            </w:pPr>
            <w:r>
              <w:rPr>
                <w:sz w:val="20"/>
                <w:szCs w:val="20"/>
              </w:rPr>
              <w:t>Loopt reeds</w:t>
            </w:r>
          </w:p>
        </w:tc>
        <w:tc>
          <w:tcPr>
            <w:tcW w:w="2488" w:type="dxa"/>
          </w:tcPr>
          <w:p w14:paraId="482DCA6A" w14:textId="77777777" w:rsidR="00301EEB" w:rsidRDefault="00301EEB" w:rsidP="00301EEB">
            <w:pPr>
              <w:pStyle w:val="Lijstalinea"/>
              <w:ind w:left="0"/>
              <w:rPr>
                <w:sz w:val="20"/>
                <w:szCs w:val="20"/>
              </w:rPr>
            </w:pPr>
            <w:r>
              <w:rPr>
                <w:sz w:val="20"/>
                <w:szCs w:val="20"/>
              </w:rPr>
              <w:t>Prenataal huisbezoek derde trimester</w:t>
            </w:r>
          </w:p>
          <w:p w14:paraId="67E9F51D" w14:textId="77777777" w:rsidR="00301EEB" w:rsidRDefault="00301EEB" w:rsidP="00301EEB">
            <w:pPr>
              <w:pStyle w:val="Lijstalinea"/>
              <w:ind w:left="0"/>
              <w:rPr>
                <w:sz w:val="20"/>
                <w:szCs w:val="20"/>
              </w:rPr>
            </w:pPr>
          </w:p>
          <w:p w14:paraId="1B44829F" w14:textId="1FBB1A3A" w:rsidR="00016900" w:rsidRDefault="00016900" w:rsidP="00301EEB">
            <w:pPr>
              <w:pStyle w:val="Lijstalinea"/>
              <w:ind w:left="0"/>
              <w:rPr>
                <w:sz w:val="20"/>
                <w:szCs w:val="20"/>
              </w:rPr>
            </w:pPr>
          </w:p>
        </w:tc>
      </w:tr>
      <w:tr w:rsidR="00016900" w:rsidRPr="00FF61CB" w14:paraId="13B0AB55" w14:textId="77777777" w:rsidTr="005A5E32">
        <w:tc>
          <w:tcPr>
            <w:tcW w:w="1668" w:type="dxa"/>
          </w:tcPr>
          <w:p w14:paraId="2C8B4B66" w14:textId="7DF9D8CF" w:rsidR="00016900" w:rsidRPr="00FF61CB" w:rsidRDefault="00296BD1">
            <w:pPr>
              <w:rPr>
                <w:sz w:val="20"/>
                <w:szCs w:val="20"/>
              </w:rPr>
            </w:pPr>
            <w:r>
              <w:rPr>
                <w:sz w:val="20"/>
                <w:szCs w:val="20"/>
              </w:rPr>
              <w:t>Zorg bij bevalling en geboorte (p. 29 e.v. ZIG)</w:t>
            </w:r>
          </w:p>
        </w:tc>
        <w:tc>
          <w:tcPr>
            <w:tcW w:w="2235" w:type="dxa"/>
          </w:tcPr>
          <w:p w14:paraId="1D895284" w14:textId="77777777" w:rsidR="00296BD1" w:rsidRPr="00296BD1" w:rsidRDefault="00296BD1" w:rsidP="009F6241">
            <w:pPr>
              <w:pStyle w:val="Lijstalinea"/>
              <w:numPr>
                <w:ilvl w:val="0"/>
                <w:numId w:val="41"/>
              </w:numPr>
              <w:rPr>
                <w:color w:val="000000"/>
                <w:sz w:val="18"/>
                <w:szCs w:val="18"/>
              </w:rPr>
            </w:pPr>
            <w:r w:rsidRPr="00296BD1">
              <w:rPr>
                <w:color w:val="000000"/>
                <w:sz w:val="18"/>
                <w:szCs w:val="18"/>
              </w:rPr>
              <w:t>Basiszorg zoals beschreven in ZIG wordt geboden. Bij een gecompliceerd verloop zal aanvullende zorg geboden worden</w:t>
            </w:r>
          </w:p>
          <w:p w14:paraId="76D85933" w14:textId="77777777" w:rsidR="00016900" w:rsidRPr="00FF61CB" w:rsidRDefault="00016900">
            <w:pPr>
              <w:rPr>
                <w:sz w:val="20"/>
                <w:szCs w:val="20"/>
              </w:rPr>
            </w:pPr>
          </w:p>
        </w:tc>
        <w:tc>
          <w:tcPr>
            <w:tcW w:w="2561" w:type="dxa"/>
          </w:tcPr>
          <w:p w14:paraId="3E9F0603" w14:textId="6FB952D8" w:rsidR="001E4FB6" w:rsidRDefault="001E4FB6" w:rsidP="001E4FB6">
            <w:pPr>
              <w:pStyle w:val="Lijstalinea"/>
              <w:ind w:left="0"/>
              <w:rPr>
                <w:sz w:val="20"/>
                <w:szCs w:val="20"/>
              </w:rPr>
            </w:pPr>
          </w:p>
          <w:p w14:paraId="33AC169D" w14:textId="68F25756" w:rsidR="001E4FB6" w:rsidRDefault="001E4FB6" w:rsidP="001E4FB6">
            <w:pPr>
              <w:pStyle w:val="Lijstalinea"/>
              <w:ind w:left="0"/>
              <w:rPr>
                <w:sz w:val="20"/>
                <w:szCs w:val="20"/>
              </w:rPr>
            </w:pPr>
          </w:p>
          <w:p w14:paraId="340D724F" w14:textId="5EE502FB" w:rsidR="001E4FB6" w:rsidRDefault="001E4FB6" w:rsidP="001E4FB6">
            <w:pPr>
              <w:pStyle w:val="Lijstalinea"/>
              <w:ind w:left="0"/>
              <w:rPr>
                <w:sz w:val="20"/>
                <w:szCs w:val="20"/>
              </w:rPr>
            </w:pPr>
          </w:p>
          <w:p w14:paraId="12B03512" w14:textId="77777777" w:rsidR="001E4FB6" w:rsidRDefault="001E4FB6" w:rsidP="001E4FB6">
            <w:pPr>
              <w:pStyle w:val="Lijstalinea"/>
              <w:ind w:left="0"/>
              <w:rPr>
                <w:sz w:val="20"/>
                <w:szCs w:val="20"/>
              </w:rPr>
            </w:pPr>
          </w:p>
          <w:p w14:paraId="2FAD0A94" w14:textId="77777777" w:rsidR="001E4FB6" w:rsidRDefault="001E4FB6" w:rsidP="001E4FB6">
            <w:pPr>
              <w:pStyle w:val="Lijstalinea"/>
              <w:ind w:left="0"/>
              <w:rPr>
                <w:sz w:val="20"/>
                <w:szCs w:val="20"/>
              </w:rPr>
            </w:pPr>
          </w:p>
          <w:p w14:paraId="64E2EEDD" w14:textId="1C7B98F9" w:rsidR="00016900" w:rsidRPr="003F2E2C" w:rsidRDefault="001E4FB6" w:rsidP="001E4FB6">
            <w:pPr>
              <w:pStyle w:val="Lijstalinea"/>
              <w:ind w:left="0"/>
              <w:rPr>
                <w:sz w:val="20"/>
                <w:szCs w:val="20"/>
              </w:rPr>
            </w:pPr>
            <w:r>
              <w:rPr>
                <w:sz w:val="20"/>
                <w:szCs w:val="20"/>
              </w:rPr>
              <w:t>vroegtijdige inzet bij partus</w:t>
            </w:r>
          </w:p>
        </w:tc>
        <w:tc>
          <w:tcPr>
            <w:tcW w:w="1171" w:type="dxa"/>
          </w:tcPr>
          <w:p w14:paraId="70F27F81" w14:textId="65583516" w:rsidR="00016900" w:rsidRPr="00FF61CB" w:rsidRDefault="001E4FB6">
            <w:pPr>
              <w:rPr>
                <w:sz w:val="20"/>
                <w:szCs w:val="20"/>
              </w:rPr>
            </w:pPr>
            <w:r>
              <w:rPr>
                <w:sz w:val="20"/>
                <w:szCs w:val="20"/>
              </w:rPr>
              <w:t>Fase 1</w:t>
            </w:r>
          </w:p>
        </w:tc>
        <w:tc>
          <w:tcPr>
            <w:tcW w:w="1262" w:type="dxa"/>
          </w:tcPr>
          <w:p w14:paraId="6CA536F6" w14:textId="77777777" w:rsidR="001E4FB6" w:rsidRDefault="001E4FB6" w:rsidP="00CA1EC1">
            <w:pPr>
              <w:rPr>
                <w:sz w:val="20"/>
                <w:szCs w:val="20"/>
              </w:rPr>
            </w:pPr>
            <w:r>
              <w:rPr>
                <w:sz w:val="20"/>
                <w:szCs w:val="20"/>
              </w:rPr>
              <w:t>Commissie protocollen en zorgpaden</w:t>
            </w:r>
          </w:p>
          <w:p w14:paraId="723C1206" w14:textId="77777777" w:rsidR="001E4FB6" w:rsidRDefault="001E4FB6" w:rsidP="00CA1EC1">
            <w:pPr>
              <w:rPr>
                <w:sz w:val="20"/>
                <w:szCs w:val="20"/>
              </w:rPr>
            </w:pPr>
          </w:p>
          <w:p w14:paraId="455EB229" w14:textId="77777777" w:rsidR="001E4FB6" w:rsidRDefault="001E4FB6" w:rsidP="00CA1EC1">
            <w:pPr>
              <w:rPr>
                <w:sz w:val="20"/>
                <w:szCs w:val="20"/>
              </w:rPr>
            </w:pPr>
            <w:r>
              <w:rPr>
                <w:sz w:val="20"/>
                <w:szCs w:val="20"/>
              </w:rPr>
              <w:t>Commissie</w:t>
            </w:r>
          </w:p>
          <w:p w14:paraId="2212754C" w14:textId="69EFBAE3" w:rsidR="00016900" w:rsidRDefault="001E4FB6" w:rsidP="00CA1EC1">
            <w:pPr>
              <w:rPr>
                <w:sz w:val="20"/>
                <w:szCs w:val="20"/>
              </w:rPr>
            </w:pPr>
            <w:r>
              <w:rPr>
                <w:sz w:val="20"/>
                <w:szCs w:val="20"/>
              </w:rPr>
              <w:t>IGZ</w:t>
            </w:r>
          </w:p>
        </w:tc>
        <w:tc>
          <w:tcPr>
            <w:tcW w:w="1843" w:type="dxa"/>
          </w:tcPr>
          <w:p w14:paraId="392A9AC9" w14:textId="77777777" w:rsidR="00016900" w:rsidRPr="00FF61CB" w:rsidRDefault="00016900">
            <w:pPr>
              <w:rPr>
                <w:sz w:val="20"/>
                <w:szCs w:val="20"/>
              </w:rPr>
            </w:pPr>
          </w:p>
        </w:tc>
        <w:tc>
          <w:tcPr>
            <w:tcW w:w="992" w:type="dxa"/>
          </w:tcPr>
          <w:p w14:paraId="3280D102" w14:textId="77777777" w:rsidR="00016900" w:rsidRPr="00FF61CB" w:rsidRDefault="00016900">
            <w:pPr>
              <w:rPr>
                <w:sz w:val="20"/>
                <w:szCs w:val="20"/>
              </w:rPr>
            </w:pPr>
          </w:p>
        </w:tc>
        <w:tc>
          <w:tcPr>
            <w:tcW w:w="2488" w:type="dxa"/>
          </w:tcPr>
          <w:p w14:paraId="12DF1837" w14:textId="77777777" w:rsidR="00016900" w:rsidRDefault="00016900" w:rsidP="00016900">
            <w:pPr>
              <w:pStyle w:val="Lijstalinea"/>
              <w:ind w:left="360"/>
              <w:rPr>
                <w:sz w:val="20"/>
                <w:szCs w:val="20"/>
              </w:rPr>
            </w:pPr>
          </w:p>
        </w:tc>
      </w:tr>
      <w:tr w:rsidR="001E4FB6" w:rsidRPr="00FF61CB" w14:paraId="4F086311" w14:textId="77777777" w:rsidTr="005A5E32">
        <w:tc>
          <w:tcPr>
            <w:tcW w:w="1668" w:type="dxa"/>
          </w:tcPr>
          <w:p w14:paraId="3A5E8A4D" w14:textId="5EFBD013" w:rsidR="001E4FB6" w:rsidRDefault="001E4FB6">
            <w:pPr>
              <w:rPr>
                <w:sz w:val="20"/>
                <w:szCs w:val="20"/>
              </w:rPr>
            </w:pPr>
            <w:r>
              <w:rPr>
                <w:sz w:val="20"/>
                <w:szCs w:val="20"/>
              </w:rPr>
              <w:lastRenderedPageBreak/>
              <w:t>Zorg na de bevalling en geboorte (p 35 e.v. ZIG)</w:t>
            </w:r>
          </w:p>
        </w:tc>
        <w:tc>
          <w:tcPr>
            <w:tcW w:w="2235" w:type="dxa"/>
          </w:tcPr>
          <w:p w14:paraId="2DE08B23" w14:textId="77777777" w:rsidR="001E4FB6" w:rsidRPr="001E4FB6" w:rsidRDefault="001E4FB6" w:rsidP="009F6241">
            <w:pPr>
              <w:pStyle w:val="Lijstalinea"/>
              <w:numPr>
                <w:ilvl w:val="0"/>
                <w:numId w:val="42"/>
              </w:numPr>
              <w:rPr>
                <w:color w:val="000000"/>
                <w:sz w:val="20"/>
                <w:szCs w:val="20"/>
              </w:rPr>
            </w:pPr>
            <w:r w:rsidRPr="001E4FB6">
              <w:rPr>
                <w:color w:val="000000"/>
                <w:sz w:val="20"/>
                <w:szCs w:val="20"/>
              </w:rPr>
              <w:t xml:space="preserve">Basiszorg zoals beschreven in ZIG wordt geboden. Bij een gecompliceerd verloop zal aanvullende zorg geboden worden </w:t>
            </w:r>
          </w:p>
          <w:p w14:paraId="57EC73D4" w14:textId="77777777" w:rsidR="001E4FB6" w:rsidRPr="00FF61CB" w:rsidRDefault="001E4FB6">
            <w:pPr>
              <w:rPr>
                <w:sz w:val="20"/>
                <w:szCs w:val="20"/>
              </w:rPr>
            </w:pPr>
          </w:p>
        </w:tc>
        <w:tc>
          <w:tcPr>
            <w:tcW w:w="2561" w:type="dxa"/>
          </w:tcPr>
          <w:p w14:paraId="25246D46" w14:textId="77777777" w:rsidR="001E4FB6" w:rsidRPr="001E4FB6" w:rsidRDefault="001E4FB6" w:rsidP="001E4FB6">
            <w:pPr>
              <w:rPr>
                <w:sz w:val="20"/>
                <w:szCs w:val="20"/>
              </w:rPr>
            </w:pPr>
          </w:p>
        </w:tc>
        <w:tc>
          <w:tcPr>
            <w:tcW w:w="1171" w:type="dxa"/>
          </w:tcPr>
          <w:p w14:paraId="0180E76E" w14:textId="346687DF" w:rsidR="001E4FB6" w:rsidRPr="00FF61CB" w:rsidRDefault="001E4FB6">
            <w:pPr>
              <w:rPr>
                <w:sz w:val="20"/>
                <w:szCs w:val="20"/>
              </w:rPr>
            </w:pPr>
            <w:r>
              <w:rPr>
                <w:sz w:val="20"/>
                <w:szCs w:val="20"/>
              </w:rPr>
              <w:t>Fase 1</w:t>
            </w:r>
          </w:p>
        </w:tc>
        <w:tc>
          <w:tcPr>
            <w:tcW w:w="1262" w:type="dxa"/>
          </w:tcPr>
          <w:p w14:paraId="5C774B34" w14:textId="77777777" w:rsidR="001E4FB6" w:rsidRDefault="001E4FB6" w:rsidP="001E4FB6">
            <w:pPr>
              <w:rPr>
                <w:sz w:val="20"/>
                <w:szCs w:val="20"/>
              </w:rPr>
            </w:pPr>
            <w:r>
              <w:rPr>
                <w:sz w:val="20"/>
                <w:szCs w:val="20"/>
              </w:rPr>
              <w:t>Commissie protocollen en zorgpaden</w:t>
            </w:r>
          </w:p>
          <w:p w14:paraId="493B2800" w14:textId="77777777" w:rsidR="001E4FB6" w:rsidRDefault="001E4FB6" w:rsidP="00CA1EC1">
            <w:pPr>
              <w:rPr>
                <w:sz w:val="20"/>
                <w:szCs w:val="20"/>
              </w:rPr>
            </w:pPr>
          </w:p>
        </w:tc>
        <w:tc>
          <w:tcPr>
            <w:tcW w:w="1843" w:type="dxa"/>
          </w:tcPr>
          <w:p w14:paraId="7D7A54F3" w14:textId="77777777" w:rsidR="001E4FB6" w:rsidRPr="00FF61CB" w:rsidRDefault="001E4FB6">
            <w:pPr>
              <w:rPr>
                <w:sz w:val="20"/>
                <w:szCs w:val="20"/>
              </w:rPr>
            </w:pPr>
          </w:p>
        </w:tc>
        <w:tc>
          <w:tcPr>
            <w:tcW w:w="992" w:type="dxa"/>
          </w:tcPr>
          <w:p w14:paraId="5919E87C" w14:textId="77777777" w:rsidR="001E4FB6" w:rsidRPr="00FF61CB" w:rsidRDefault="001E4FB6">
            <w:pPr>
              <w:rPr>
                <w:sz w:val="20"/>
                <w:szCs w:val="20"/>
              </w:rPr>
            </w:pPr>
          </w:p>
        </w:tc>
        <w:tc>
          <w:tcPr>
            <w:tcW w:w="2488" w:type="dxa"/>
          </w:tcPr>
          <w:p w14:paraId="56EEA108" w14:textId="77777777" w:rsidR="001E4FB6" w:rsidRDefault="001E4FB6" w:rsidP="001E4FB6">
            <w:pPr>
              <w:pStyle w:val="Lijstalinea"/>
              <w:ind w:left="0"/>
              <w:rPr>
                <w:sz w:val="20"/>
                <w:szCs w:val="20"/>
              </w:rPr>
            </w:pPr>
            <w:r>
              <w:rPr>
                <w:sz w:val="20"/>
                <w:szCs w:val="20"/>
              </w:rPr>
              <w:t xml:space="preserve">Iemand van de kraamzorg toevoegen aan deze cie. </w:t>
            </w:r>
            <w:r w:rsidR="00346AD3">
              <w:rPr>
                <w:sz w:val="20"/>
                <w:szCs w:val="20"/>
              </w:rPr>
              <w:t>voor de kraamzorg gerelateerde onderwerpen</w:t>
            </w:r>
          </w:p>
          <w:p w14:paraId="77F50C1B" w14:textId="77777777" w:rsidR="00301EEB" w:rsidRDefault="00301EEB" w:rsidP="001E4FB6">
            <w:pPr>
              <w:pStyle w:val="Lijstalinea"/>
              <w:ind w:left="0"/>
              <w:rPr>
                <w:sz w:val="20"/>
                <w:szCs w:val="20"/>
              </w:rPr>
            </w:pPr>
          </w:p>
          <w:p w14:paraId="51F8C0C7" w14:textId="01962423" w:rsidR="00301EEB" w:rsidRDefault="00301EEB" w:rsidP="001E4FB6">
            <w:pPr>
              <w:pStyle w:val="Lijstalinea"/>
              <w:ind w:left="0"/>
              <w:rPr>
                <w:sz w:val="20"/>
                <w:szCs w:val="20"/>
              </w:rPr>
            </w:pPr>
          </w:p>
        </w:tc>
      </w:tr>
      <w:tr w:rsidR="001E4FB6" w:rsidRPr="00FF61CB" w14:paraId="32B60445" w14:textId="77777777" w:rsidTr="005A5E32">
        <w:tc>
          <w:tcPr>
            <w:tcW w:w="1668" w:type="dxa"/>
          </w:tcPr>
          <w:p w14:paraId="3160F647" w14:textId="0824C000" w:rsidR="001E4FB6" w:rsidRPr="00FF61CB" w:rsidRDefault="00346AD3">
            <w:pPr>
              <w:rPr>
                <w:sz w:val="20"/>
                <w:szCs w:val="20"/>
              </w:rPr>
            </w:pPr>
            <w:r>
              <w:rPr>
                <w:sz w:val="20"/>
                <w:szCs w:val="20"/>
              </w:rPr>
              <w:t>Acute zorg (p. 41,42, 46 ZIG)</w:t>
            </w:r>
          </w:p>
        </w:tc>
        <w:tc>
          <w:tcPr>
            <w:tcW w:w="2235" w:type="dxa"/>
          </w:tcPr>
          <w:p w14:paraId="7C8B454B" w14:textId="22526F09" w:rsidR="00346AD3" w:rsidRDefault="00346AD3" w:rsidP="009F6241">
            <w:pPr>
              <w:pStyle w:val="Lijstalinea"/>
              <w:numPr>
                <w:ilvl w:val="0"/>
                <w:numId w:val="42"/>
              </w:numPr>
              <w:rPr>
                <w:color w:val="000000"/>
                <w:sz w:val="20"/>
                <w:szCs w:val="20"/>
              </w:rPr>
            </w:pPr>
            <w:r w:rsidRPr="00346AD3">
              <w:rPr>
                <w:color w:val="000000"/>
                <w:sz w:val="20"/>
                <w:szCs w:val="20"/>
              </w:rPr>
              <w:t xml:space="preserve">Opstellen beleid omgaan met calamiteiten en incidenten </w:t>
            </w:r>
          </w:p>
          <w:p w14:paraId="4F7A6284" w14:textId="4585DFF3" w:rsidR="00346AD3" w:rsidRPr="00346AD3" w:rsidRDefault="00346AD3" w:rsidP="009F6241">
            <w:pPr>
              <w:pStyle w:val="Lijstalinea"/>
              <w:numPr>
                <w:ilvl w:val="0"/>
                <w:numId w:val="43"/>
              </w:numPr>
              <w:rPr>
                <w:color w:val="000000"/>
                <w:sz w:val="20"/>
                <w:szCs w:val="20"/>
              </w:rPr>
            </w:pPr>
            <w:r w:rsidRPr="00346AD3">
              <w:rPr>
                <w:color w:val="000000"/>
                <w:sz w:val="20"/>
                <w:szCs w:val="20"/>
              </w:rPr>
              <w:t>Implementatie beleid omgaan met calamiteiten en incidenten</w:t>
            </w:r>
          </w:p>
          <w:p w14:paraId="6FD4DEA0" w14:textId="77777777" w:rsidR="001E4FB6" w:rsidRPr="00FF61CB" w:rsidRDefault="001E4FB6">
            <w:pPr>
              <w:rPr>
                <w:sz w:val="20"/>
                <w:szCs w:val="20"/>
              </w:rPr>
            </w:pPr>
          </w:p>
        </w:tc>
        <w:tc>
          <w:tcPr>
            <w:tcW w:w="2561" w:type="dxa"/>
          </w:tcPr>
          <w:p w14:paraId="185F7D31" w14:textId="77777777" w:rsidR="001E4FB6" w:rsidRDefault="00346AD3" w:rsidP="00346AD3">
            <w:pPr>
              <w:pStyle w:val="Lijstalinea"/>
              <w:ind w:left="0"/>
              <w:rPr>
                <w:sz w:val="20"/>
                <w:szCs w:val="20"/>
              </w:rPr>
            </w:pPr>
            <w:r>
              <w:rPr>
                <w:sz w:val="20"/>
                <w:szCs w:val="20"/>
              </w:rPr>
              <w:t>Bestaand beleid van aangesloten partijen inventariseren, op elkaar afstemmen en zo nodig uitbreiden</w:t>
            </w:r>
          </w:p>
          <w:p w14:paraId="546DA259" w14:textId="0EB6DD96" w:rsidR="00346AD3" w:rsidRPr="003F2E2C" w:rsidRDefault="00346AD3" w:rsidP="00346AD3">
            <w:pPr>
              <w:pStyle w:val="Lijstalinea"/>
              <w:ind w:left="0"/>
              <w:rPr>
                <w:sz w:val="20"/>
                <w:szCs w:val="20"/>
              </w:rPr>
            </w:pPr>
          </w:p>
        </w:tc>
        <w:tc>
          <w:tcPr>
            <w:tcW w:w="1171" w:type="dxa"/>
          </w:tcPr>
          <w:p w14:paraId="0CFA24D9" w14:textId="4B5F607C" w:rsidR="001E4FB6" w:rsidRPr="00FF61CB" w:rsidRDefault="00346AD3">
            <w:pPr>
              <w:rPr>
                <w:sz w:val="20"/>
                <w:szCs w:val="20"/>
              </w:rPr>
            </w:pPr>
            <w:r>
              <w:rPr>
                <w:sz w:val="20"/>
                <w:szCs w:val="20"/>
              </w:rPr>
              <w:t>Fase 1</w:t>
            </w:r>
          </w:p>
        </w:tc>
        <w:tc>
          <w:tcPr>
            <w:tcW w:w="1262" w:type="dxa"/>
          </w:tcPr>
          <w:p w14:paraId="73645D9D" w14:textId="3A634E12" w:rsidR="001E4FB6" w:rsidRDefault="00346AD3" w:rsidP="00CA1EC1">
            <w:pPr>
              <w:rPr>
                <w:sz w:val="20"/>
                <w:szCs w:val="20"/>
              </w:rPr>
            </w:pPr>
            <w:r>
              <w:rPr>
                <w:sz w:val="20"/>
                <w:szCs w:val="20"/>
              </w:rPr>
              <w:t>Werkgroep Kwaliteit en Veiligheid</w:t>
            </w:r>
          </w:p>
        </w:tc>
        <w:tc>
          <w:tcPr>
            <w:tcW w:w="1843" w:type="dxa"/>
          </w:tcPr>
          <w:p w14:paraId="6C68467F" w14:textId="77777777" w:rsidR="001E4FB6" w:rsidRPr="00FF61CB" w:rsidRDefault="001E4FB6">
            <w:pPr>
              <w:rPr>
                <w:sz w:val="20"/>
                <w:szCs w:val="20"/>
              </w:rPr>
            </w:pPr>
          </w:p>
        </w:tc>
        <w:tc>
          <w:tcPr>
            <w:tcW w:w="992" w:type="dxa"/>
          </w:tcPr>
          <w:p w14:paraId="776556B7" w14:textId="77777777" w:rsidR="001E4FB6" w:rsidRPr="00FF61CB" w:rsidRDefault="001E4FB6">
            <w:pPr>
              <w:rPr>
                <w:sz w:val="20"/>
                <w:szCs w:val="20"/>
              </w:rPr>
            </w:pPr>
          </w:p>
        </w:tc>
        <w:tc>
          <w:tcPr>
            <w:tcW w:w="2488" w:type="dxa"/>
          </w:tcPr>
          <w:p w14:paraId="45D46B08" w14:textId="616EFF6F" w:rsidR="00EE2BD2" w:rsidRDefault="00EE2BD2" w:rsidP="00AF1981">
            <w:pPr>
              <w:pStyle w:val="Lijstalinea"/>
              <w:ind w:left="0"/>
              <w:rPr>
                <w:sz w:val="20"/>
                <w:szCs w:val="20"/>
              </w:rPr>
            </w:pPr>
            <w:r>
              <w:rPr>
                <w:sz w:val="20"/>
                <w:szCs w:val="20"/>
              </w:rPr>
              <w:t>Er is 24 uur per dag 7 dagen per week goede en juiste acute zorg geregeld</w:t>
            </w:r>
          </w:p>
          <w:p w14:paraId="7A4A32B7" w14:textId="63E3A32F" w:rsidR="00EE2BD2" w:rsidRDefault="00EE2BD2" w:rsidP="00AF1981">
            <w:pPr>
              <w:pStyle w:val="Lijstalinea"/>
              <w:ind w:left="0"/>
              <w:rPr>
                <w:sz w:val="20"/>
                <w:szCs w:val="20"/>
              </w:rPr>
            </w:pPr>
          </w:p>
          <w:p w14:paraId="2EF82DAC" w14:textId="5BA7EF11" w:rsidR="00EE2BD2" w:rsidRDefault="00EE2BD2" w:rsidP="00AF1981">
            <w:pPr>
              <w:pStyle w:val="Lijstalinea"/>
              <w:ind w:left="0"/>
              <w:rPr>
                <w:sz w:val="20"/>
                <w:szCs w:val="20"/>
              </w:rPr>
            </w:pPr>
            <w:r>
              <w:rPr>
                <w:sz w:val="20"/>
                <w:szCs w:val="20"/>
              </w:rPr>
              <w:t>Regie en verantwoordelijkheden zorgverleners op lokaal niveau beschrijven</w:t>
            </w:r>
          </w:p>
          <w:p w14:paraId="0048D645" w14:textId="77777777" w:rsidR="00EE2BD2" w:rsidRDefault="00EE2BD2" w:rsidP="00AF1981">
            <w:pPr>
              <w:pStyle w:val="Lijstalinea"/>
              <w:ind w:left="0"/>
              <w:rPr>
                <w:sz w:val="20"/>
                <w:szCs w:val="20"/>
              </w:rPr>
            </w:pPr>
          </w:p>
          <w:p w14:paraId="05BCAFEF" w14:textId="5C23B8A2" w:rsidR="001E4FB6" w:rsidRDefault="00EE2BD2" w:rsidP="00AF1981">
            <w:pPr>
              <w:pStyle w:val="Lijstalinea"/>
              <w:ind w:left="0"/>
              <w:rPr>
                <w:sz w:val="20"/>
                <w:szCs w:val="20"/>
              </w:rPr>
            </w:pPr>
            <w:r>
              <w:rPr>
                <w:sz w:val="20"/>
                <w:szCs w:val="20"/>
              </w:rPr>
              <w:t>Protocol parallelle acties opstellen (bestaat).</w:t>
            </w:r>
          </w:p>
        </w:tc>
      </w:tr>
      <w:tr w:rsidR="00B01366" w:rsidRPr="00FF61CB" w14:paraId="31453A94" w14:textId="77777777" w:rsidTr="005A5E32">
        <w:tc>
          <w:tcPr>
            <w:tcW w:w="1668" w:type="dxa"/>
          </w:tcPr>
          <w:p w14:paraId="3A0B2767" w14:textId="0ABFE340" w:rsidR="00B01366" w:rsidRPr="00B01366" w:rsidRDefault="00B01366" w:rsidP="00B01366">
            <w:pPr>
              <w:rPr>
                <w:color w:val="000000"/>
                <w:sz w:val="20"/>
                <w:szCs w:val="20"/>
              </w:rPr>
            </w:pPr>
            <w:r w:rsidRPr="00B01366">
              <w:rPr>
                <w:color w:val="000000"/>
                <w:sz w:val="20"/>
                <w:szCs w:val="20"/>
              </w:rPr>
              <w:t>Verloskundig samenwerkingsverband m.u.v. zorg aan vrouwen met lage gezondheidsvaardigheden en cliëntenraad</w:t>
            </w:r>
            <w:r>
              <w:rPr>
                <w:color w:val="000000"/>
                <w:sz w:val="20"/>
                <w:szCs w:val="20"/>
              </w:rPr>
              <w:t xml:space="preserve"> (p. 4, 46, </w:t>
            </w:r>
            <w:r w:rsidR="00C44921">
              <w:rPr>
                <w:color w:val="000000"/>
                <w:sz w:val="20"/>
                <w:szCs w:val="20"/>
              </w:rPr>
              <w:t>47 ZIG) m.u.v. zorg aan kwetsbare vrouwen en zwangeren</w:t>
            </w:r>
          </w:p>
          <w:p w14:paraId="00C715FD" w14:textId="77777777" w:rsidR="00B01366" w:rsidRDefault="00B01366">
            <w:pPr>
              <w:rPr>
                <w:sz w:val="20"/>
                <w:szCs w:val="20"/>
              </w:rPr>
            </w:pPr>
          </w:p>
        </w:tc>
        <w:tc>
          <w:tcPr>
            <w:tcW w:w="2235" w:type="dxa"/>
          </w:tcPr>
          <w:p w14:paraId="55C83671" w14:textId="77777777" w:rsidR="00C44921" w:rsidRPr="00C44921" w:rsidRDefault="00C44921" w:rsidP="009F6241">
            <w:pPr>
              <w:pStyle w:val="Lijstalinea"/>
              <w:numPr>
                <w:ilvl w:val="0"/>
                <w:numId w:val="44"/>
              </w:numPr>
              <w:spacing w:after="240"/>
              <w:rPr>
                <w:color w:val="000000"/>
                <w:sz w:val="20"/>
                <w:szCs w:val="20"/>
              </w:rPr>
            </w:pPr>
            <w:r w:rsidRPr="00C44921">
              <w:rPr>
                <w:color w:val="000000"/>
                <w:sz w:val="20"/>
                <w:szCs w:val="20"/>
              </w:rPr>
              <w:t xml:space="preserve">Ontwikkelen regionale netwerken, VSV's (beroepsgroepen: verloskundig zorgverleners, kraamzorgorganisaties en andere regionale geboortezorg professionals)  </w:t>
            </w:r>
          </w:p>
          <w:p w14:paraId="2C8EB5DB" w14:textId="121E9612" w:rsidR="00C44921" w:rsidRDefault="00C44921" w:rsidP="009F6241">
            <w:pPr>
              <w:pStyle w:val="Lijstalinea"/>
              <w:numPr>
                <w:ilvl w:val="0"/>
                <w:numId w:val="44"/>
              </w:numPr>
              <w:rPr>
                <w:color w:val="000000"/>
                <w:sz w:val="20"/>
                <w:szCs w:val="20"/>
              </w:rPr>
            </w:pPr>
            <w:r w:rsidRPr="00C44921">
              <w:rPr>
                <w:color w:val="000000"/>
                <w:sz w:val="20"/>
                <w:szCs w:val="20"/>
              </w:rPr>
              <w:t xml:space="preserve">Opstellen Regionaal beleid VSV </w:t>
            </w:r>
          </w:p>
          <w:p w14:paraId="298BE10E" w14:textId="77777777" w:rsidR="00C44921" w:rsidRPr="00C44921" w:rsidRDefault="00C44921" w:rsidP="009F6241">
            <w:pPr>
              <w:pStyle w:val="Lijstalinea"/>
              <w:numPr>
                <w:ilvl w:val="0"/>
                <w:numId w:val="45"/>
              </w:numPr>
              <w:spacing w:after="240"/>
              <w:rPr>
                <w:color w:val="000000"/>
                <w:sz w:val="20"/>
                <w:szCs w:val="20"/>
              </w:rPr>
            </w:pPr>
            <w:r w:rsidRPr="00C44921">
              <w:rPr>
                <w:color w:val="000000"/>
                <w:sz w:val="20"/>
                <w:szCs w:val="20"/>
              </w:rPr>
              <w:t xml:space="preserve">Risico-inschatting (medische, psychosociale, zorg- en </w:t>
            </w:r>
            <w:r w:rsidRPr="00C44921">
              <w:rPr>
                <w:color w:val="000000"/>
                <w:sz w:val="20"/>
                <w:szCs w:val="20"/>
              </w:rPr>
              <w:lastRenderedPageBreak/>
              <w:t>leefstijlgerelateerde risico's), met primaire input uit VIL</w:t>
            </w:r>
          </w:p>
          <w:p w14:paraId="1AFFC319" w14:textId="7815A0F3" w:rsidR="00C44921" w:rsidRDefault="00C44921" w:rsidP="009F6241">
            <w:pPr>
              <w:pStyle w:val="Lijstalinea"/>
              <w:numPr>
                <w:ilvl w:val="0"/>
                <w:numId w:val="46"/>
              </w:numPr>
              <w:rPr>
                <w:color w:val="000000"/>
                <w:sz w:val="20"/>
                <w:szCs w:val="20"/>
              </w:rPr>
            </w:pPr>
            <w:r w:rsidRPr="00C44921">
              <w:rPr>
                <w:color w:val="000000"/>
                <w:sz w:val="20"/>
                <w:szCs w:val="20"/>
              </w:rPr>
              <w:t xml:space="preserve">Beschrijven hoe van onderling met klachten wordt omgegaan </w:t>
            </w:r>
          </w:p>
          <w:p w14:paraId="475CBA7E" w14:textId="77777777" w:rsidR="00D64125" w:rsidRDefault="00C44921" w:rsidP="009F6241">
            <w:pPr>
              <w:pStyle w:val="Lijstalinea"/>
              <w:numPr>
                <w:ilvl w:val="0"/>
                <w:numId w:val="47"/>
              </w:numPr>
              <w:spacing w:after="240"/>
              <w:rPr>
                <w:color w:val="000000"/>
                <w:sz w:val="20"/>
                <w:szCs w:val="20"/>
              </w:rPr>
            </w:pPr>
            <w:r w:rsidRPr="00C44921">
              <w:rPr>
                <w:color w:val="000000"/>
                <w:sz w:val="20"/>
                <w:szCs w:val="20"/>
              </w:rPr>
              <w:t>Clientvoorlichting pijnbestrijding</w:t>
            </w:r>
          </w:p>
          <w:p w14:paraId="426594DF" w14:textId="358A668F" w:rsidR="00C44921" w:rsidRPr="00D64125" w:rsidRDefault="00C44921" w:rsidP="00D64125">
            <w:pPr>
              <w:spacing w:after="240"/>
              <w:rPr>
                <w:color w:val="000000"/>
                <w:sz w:val="20"/>
                <w:szCs w:val="20"/>
              </w:rPr>
            </w:pPr>
          </w:p>
          <w:p w14:paraId="05FBF58D" w14:textId="77777777" w:rsidR="00C44921" w:rsidRPr="00C44921" w:rsidRDefault="00C44921" w:rsidP="009F6241">
            <w:pPr>
              <w:pStyle w:val="Lijstalinea"/>
              <w:numPr>
                <w:ilvl w:val="0"/>
                <w:numId w:val="48"/>
              </w:numPr>
              <w:rPr>
                <w:color w:val="000000"/>
                <w:sz w:val="20"/>
                <w:szCs w:val="20"/>
              </w:rPr>
            </w:pPr>
            <w:r w:rsidRPr="00C44921">
              <w:rPr>
                <w:color w:val="000000"/>
                <w:sz w:val="20"/>
                <w:szCs w:val="20"/>
              </w:rPr>
              <w:t>Protocol: verdeling verantwoordelijkheden, taken en werkwijze interprofessioneel geboortezorgteam incl. afspraken over kwaliteit, registratie, verantwoording, transparantie, borgen keuzevrijheid zwangere incl. protocol "parallelle actie" over debriefing</w:t>
            </w:r>
          </w:p>
          <w:p w14:paraId="04447405" w14:textId="77777777" w:rsidR="00C44921" w:rsidRPr="00C44921" w:rsidRDefault="00C44921" w:rsidP="009F6241">
            <w:pPr>
              <w:pStyle w:val="Lijstalinea"/>
              <w:numPr>
                <w:ilvl w:val="0"/>
                <w:numId w:val="49"/>
              </w:numPr>
              <w:spacing w:after="240"/>
              <w:rPr>
                <w:color w:val="000000"/>
                <w:sz w:val="20"/>
                <w:szCs w:val="20"/>
              </w:rPr>
            </w:pPr>
            <w:r w:rsidRPr="00C44921">
              <w:rPr>
                <w:color w:val="000000"/>
                <w:sz w:val="20"/>
                <w:szCs w:val="20"/>
              </w:rPr>
              <w:t>Jaarlijkse bespreking jaarcijfers kwaliteit, benchmark, analyse en aanpassing van regionale afspraken</w:t>
            </w:r>
          </w:p>
          <w:p w14:paraId="78F28A5B" w14:textId="5053E9CF" w:rsidR="00C44921" w:rsidRDefault="00C44921" w:rsidP="009F6241">
            <w:pPr>
              <w:pStyle w:val="Lijstalinea"/>
              <w:numPr>
                <w:ilvl w:val="0"/>
                <w:numId w:val="50"/>
              </w:numPr>
              <w:rPr>
                <w:color w:val="000000"/>
                <w:sz w:val="20"/>
                <w:szCs w:val="20"/>
              </w:rPr>
            </w:pPr>
            <w:r w:rsidRPr="00C44921">
              <w:rPr>
                <w:color w:val="000000"/>
                <w:sz w:val="20"/>
                <w:szCs w:val="20"/>
              </w:rPr>
              <w:lastRenderedPageBreak/>
              <w:t>Deelname aan Perinatale audit</w:t>
            </w:r>
          </w:p>
          <w:p w14:paraId="74FD54FA" w14:textId="77777777" w:rsidR="00C44921" w:rsidRPr="00C44921" w:rsidRDefault="00C44921" w:rsidP="009F6241">
            <w:pPr>
              <w:pStyle w:val="Lijstalinea"/>
              <w:numPr>
                <w:ilvl w:val="0"/>
                <w:numId w:val="51"/>
              </w:numPr>
              <w:spacing w:after="240"/>
              <w:rPr>
                <w:color w:val="000000"/>
                <w:sz w:val="20"/>
                <w:szCs w:val="20"/>
              </w:rPr>
            </w:pPr>
            <w:r w:rsidRPr="00C44921">
              <w:rPr>
                <w:color w:val="000000"/>
                <w:sz w:val="20"/>
                <w:szCs w:val="20"/>
              </w:rPr>
              <w:t>Jaarlijks opleveren gezamenlijk kwaliteit jaarverslag incl. benchmark, analyse, beleidsaanpassingen</w:t>
            </w:r>
          </w:p>
          <w:p w14:paraId="69DAB871" w14:textId="77777777" w:rsidR="00C44921" w:rsidRPr="00C44921" w:rsidRDefault="00C44921" w:rsidP="009F6241">
            <w:pPr>
              <w:pStyle w:val="Lijstalinea"/>
              <w:numPr>
                <w:ilvl w:val="0"/>
                <w:numId w:val="52"/>
              </w:numPr>
              <w:spacing w:after="240"/>
              <w:rPr>
                <w:color w:val="000000"/>
                <w:sz w:val="20"/>
                <w:szCs w:val="20"/>
              </w:rPr>
            </w:pPr>
            <w:r w:rsidRPr="00C44921">
              <w:rPr>
                <w:color w:val="000000"/>
                <w:sz w:val="20"/>
                <w:szCs w:val="20"/>
              </w:rPr>
              <w:t>Implementatie regionale zorgpaden</w:t>
            </w:r>
          </w:p>
          <w:p w14:paraId="2C1E60C7" w14:textId="77777777" w:rsidR="00C44921" w:rsidRPr="00C44921" w:rsidRDefault="00C44921" w:rsidP="009F6241">
            <w:pPr>
              <w:pStyle w:val="Lijstalinea"/>
              <w:numPr>
                <w:ilvl w:val="0"/>
                <w:numId w:val="53"/>
              </w:numPr>
              <w:rPr>
                <w:color w:val="000000"/>
                <w:sz w:val="20"/>
                <w:szCs w:val="20"/>
              </w:rPr>
            </w:pPr>
            <w:r w:rsidRPr="00C44921">
              <w:rPr>
                <w:color w:val="000000"/>
                <w:sz w:val="20"/>
                <w:szCs w:val="20"/>
              </w:rPr>
              <w:t>Beleid instellen Cliëntenraad/ regionale adviesraad zwangeren/(jonge) ouders</w:t>
            </w:r>
          </w:p>
          <w:p w14:paraId="5DE1430C" w14:textId="77777777" w:rsidR="00C44921" w:rsidRPr="00C44921" w:rsidRDefault="00C44921" w:rsidP="009F6241">
            <w:pPr>
              <w:pStyle w:val="Lijstalinea"/>
              <w:numPr>
                <w:ilvl w:val="0"/>
                <w:numId w:val="54"/>
              </w:numPr>
              <w:spacing w:after="240"/>
              <w:rPr>
                <w:color w:val="000000"/>
                <w:sz w:val="20"/>
                <w:szCs w:val="20"/>
              </w:rPr>
            </w:pPr>
            <w:r w:rsidRPr="00C44921">
              <w:rPr>
                <w:color w:val="000000"/>
                <w:sz w:val="20"/>
                <w:szCs w:val="20"/>
              </w:rPr>
              <w:t>Regelen dat geregistreerd wordt tot welk VSV de zwangere behoort</w:t>
            </w:r>
          </w:p>
          <w:p w14:paraId="3510396A" w14:textId="77777777" w:rsidR="00C44921" w:rsidRPr="00C44921" w:rsidRDefault="00C44921" w:rsidP="009F6241">
            <w:pPr>
              <w:pStyle w:val="Lijstalinea"/>
              <w:numPr>
                <w:ilvl w:val="0"/>
                <w:numId w:val="55"/>
              </w:numPr>
              <w:spacing w:after="240"/>
              <w:rPr>
                <w:color w:val="000000"/>
                <w:sz w:val="20"/>
                <w:szCs w:val="20"/>
              </w:rPr>
            </w:pPr>
            <w:r w:rsidRPr="00C44921">
              <w:rPr>
                <w:color w:val="000000"/>
                <w:sz w:val="20"/>
                <w:szCs w:val="20"/>
              </w:rPr>
              <w:t xml:space="preserve">Waarborgen van de privacy van de vrouw mbt patiëntendossier </w:t>
            </w:r>
          </w:p>
          <w:p w14:paraId="745E4E47" w14:textId="77777777" w:rsidR="00C44921" w:rsidRPr="00C44921" w:rsidRDefault="00C44921" w:rsidP="009F6241">
            <w:pPr>
              <w:pStyle w:val="Lijstalinea"/>
              <w:numPr>
                <w:ilvl w:val="0"/>
                <w:numId w:val="56"/>
              </w:numPr>
              <w:rPr>
                <w:color w:val="000000"/>
                <w:sz w:val="20"/>
                <w:szCs w:val="20"/>
              </w:rPr>
            </w:pPr>
            <w:r w:rsidRPr="00C44921">
              <w:rPr>
                <w:color w:val="000000"/>
                <w:sz w:val="20"/>
                <w:szCs w:val="20"/>
              </w:rPr>
              <w:t>Voorzien in een volledig en actueel dossier en zorgdragen voor heldere overdracht tussen zorgverleners</w:t>
            </w:r>
          </w:p>
          <w:p w14:paraId="70A33431" w14:textId="77777777" w:rsidR="00B01366" w:rsidRPr="007E585A" w:rsidRDefault="00B01366" w:rsidP="007E585A">
            <w:pPr>
              <w:rPr>
                <w:color w:val="000000"/>
                <w:sz w:val="20"/>
                <w:szCs w:val="20"/>
              </w:rPr>
            </w:pPr>
          </w:p>
        </w:tc>
        <w:tc>
          <w:tcPr>
            <w:tcW w:w="2561" w:type="dxa"/>
          </w:tcPr>
          <w:p w14:paraId="6E341169" w14:textId="77777777" w:rsidR="00B01366" w:rsidRDefault="00B01366" w:rsidP="00346AD3">
            <w:pPr>
              <w:pStyle w:val="Lijstalinea"/>
              <w:ind w:left="0"/>
              <w:rPr>
                <w:sz w:val="20"/>
                <w:szCs w:val="20"/>
              </w:rPr>
            </w:pPr>
          </w:p>
          <w:p w14:paraId="5DF24ED0" w14:textId="77777777" w:rsidR="00C44921" w:rsidRDefault="00C44921" w:rsidP="00346AD3">
            <w:pPr>
              <w:pStyle w:val="Lijstalinea"/>
              <w:ind w:left="0"/>
              <w:rPr>
                <w:sz w:val="20"/>
                <w:szCs w:val="20"/>
              </w:rPr>
            </w:pPr>
          </w:p>
          <w:p w14:paraId="608FB7D5" w14:textId="77777777" w:rsidR="00C44921" w:rsidRDefault="00C44921" w:rsidP="00346AD3">
            <w:pPr>
              <w:pStyle w:val="Lijstalinea"/>
              <w:ind w:left="0"/>
              <w:rPr>
                <w:sz w:val="20"/>
                <w:szCs w:val="20"/>
              </w:rPr>
            </w:pPr>
          </w:p>
          <w:p w14:paraId="1506C4D1" w14:textId="77777777" w:rsidR="00C44921" w:rsidRDefault="00C44921" w:rsidP="00346AD3">
            <w:pPr>
              <w:pStyle w:val="Lijstalinea"/>
              <w:ind w:left="0"/>
              <w:rPr>
                <w:sz w:val="20"/>
                <w:szCs w:val="20"/>
              </w:rPr>
            </w:pPr>
          </w:p>
          <w:p w14:paraId="43E3E7A9" w14:textId="77777777" w:rsidR="00C44921" w:rsidRDefault="00C44921" w:rsidP="00346AD3">
            <w:pPr>
              <w:pStyle w:val="Lijstalinea"/>
              <w:ind w:left="0"/>
              <w:rPr>
                <w:sz w:val="20"/>
                <w:szCs w:val="20"/>
              </w:rPr>
            </w:pPr>
          </w:p>
          <w:p w14:paraId="0D8D4B69" w14:textId="77777777" w:rsidR="00C44921" w:rsidRDefault="00C44921" w:rsidP="00346AD3">
            <w:pPr>
              <w:pStyle w:val="Lijstalinea"/>
              <w:ind w:left="0"/>
              <w:rPr>
                <w:sz w:val="20"/>
                <w:szCs w:val="20"/>
              </w:rPr>
            </w:pPr>
          </w:p>
          <w:p w14:paraId="146790C6" w14:textId="77777777" w:rsidR="00C44921" w:rsidRDefault="00C44921" w:rsidP="00346AD3">
            <w:pPr>
              <w:pStyle w:val="Lijstalinea"/>
              <w:ind w:left="0"/>
              <w:rPr>
                <w:sz w:val="20"/>
                <w:szCs w:val="20"/>
              </w:rPr>
            </w:pPr>
          </w:p>
          <w:p w14:paraId="325436C0" w14:textId="77777777" w:rsidR="00C44921" w:rsidRDefault="00C44921" w:rsidP="00346AD3">
            <w:pPr>
              <w:pStyle w:val="Lijstalinea"/>
              <w:ind w:left="0"/>
              <w:rPr>
                <w:sz w:val="20"/>
                <w:szCs w:val="20"/>
              </w:rPr>
            </w:pPr>
          </w:p>
          <w:p w14:paraId="21C730CC" w14:textId="77777777" w:rsidR="00C44921" w:rsidRDefault="00C44921" w:rsidP="00346AD3">
            <w:pPr>
              <w:pStyle w:val="Lijstalinea"/>
              <w:ind w:left="0"/>
              <w:rPr>
                <w:sz w:val="20"/>
                <w:szCs w:val="20"/>
              </w:rPr>
            </w:pPr>
          </w:p>
          <w:p w14:paraId="4A586861" w14:textId="77777777" w:rsidR="00C44921" w:rsidRDefault="00C44921" w:rsidP="00346AD3">
            <w:pPr>
              <w:pStyle w:val="Lijstalinea"/>
              <w:ind w:left="0"/>
              <w:rPr>
                <w:sz w:val="20"/>
                <w:szCs w:val="20"/>
              </w:rPr>
            </w:pPr>
          </w:p>
          <w:p w14:paraId="40FD6EE7" w14:textId="77777777" w:rsidR="00C44921" w:rsidRDefault="00C44921" w:rsidP="00346AD3">
            <w:pPr>
              <w:pStyle w:val="Lijstalinea"/>
              <w:ind w:left="0"/>
              <w:rPr>
                <w:sz w:val="20"/>
                <w:szCs w:val="20"/>
              </w:rPr>
            </w:pPr>
          </w:p>
          <w:p w14:paraId="2F2FF83F" w14:textId="77777777" w:rsidR="00C44921" w:rsidRDefault="00C44921" w:rsidP="00346AD3">
            <w:pPr>
              <w:pStyle w:val="Lijstalinea"/>
              <w:ind w:left="0"/>
              <w:rPr>
                <w:sz w:val="20"/>
                <w:szCs w:val="20"/>
              </w:rPr>
            </w:pPr>
            <w:r>
              <w:rPr>
                <w:sz w:val="20"/>
                <w:szCs w:val="20"/>
              </w:rPr>
              <w:t>Nagaan wat er nog ontwikkeld moet worden</w:t>
            </w:r>
          </w:p>
          <w:p w14:paraId="3D6D08DC" w14:textId="77777777" w:rsidR="00D64125" w:rsidRDefault="00D64125" w:rsidP="00346AD3">
            <w:pPr>
              <w:pStyle w:val="Lijstalinea"/>
              <w:ind w:left="0"/>
              <w:rPr>
                <w:sz w:val="20"/>
                <w:szCs w:val="20"/>
              </w:rPr>
            </w:pPr>
          </w:p>
          <w:p w14:paraId="30C5D135" w14:textId="77777777" w:rsidR="00D64125" w:rsidRDefault="00D64125" w:rsidP="00346AD3">
            <w:pPr>
              <w:pStyle w:val="Lijstalinea"/>
              <w:ind w:left="0"/>
              <w:rPr>
                <w:sz w:val="20"/>
                <w:szCs w:val="20"/>
              </w:rPr>
            </w:pPr>
          </w:p>
          <w:p w14:paraId="49229325" w14:textId="77777777" w:rsidR="00D64125" w:rsidRDefault="00D64125" w:rsidP="00346AD3">
            <w:pPr>
              <w:pStyle w:val="Lijstalinea"/>
              <w:ind w:left="0"/>
              <w:rPr>
                <w:sz w:val="20"/>
                <w:szCs w:val="20"/>
              </w:rPr>
            </w:pPr>
          </w:p>
          <w:p w14:paraId="4E3C77A0" w14:textId="77777777" w:rsidR="00D64125" w:rsidRDefault="00D64125" w:rsidP="00346AD3">
            <w:pPr>
              <w:pStyle w:val="Lijstalinea"/>
              <w:ind w:left="0"/>
              <w:rPr>
                <w:sz w:val="20"/>
                <w:szCs w:val="20"/>
              </w:rPr>
            </w:pPr>
          </w:p>
          <w:p w14:paraId="4A9A7B7F" w14:textId="77777777" w:rsidR="00D64125" w:rsidRDefault="00D64125" w:rsidP="00346AD3">
            <w:pPr>
              <w:pStyle w:val="Lijstalinea"/>
              <w:ind w:left="0"/>
              <w:rPr>
                <w:sz w:val="20"/>
                <w:szCs w:val="20"/>
              </w:rPr>
            </w:pPr>
          </w:p>
          <w:p w14:paraId="14FC12D5" w14:textId="77777777" w:rsidR="00D64125" w:rsidRDefault="00D64125" w:rsidP="00346AD3">
            <w:pPr>
              <w:pStyle w:val="Lijstalinea"/>
              <w:ind w:left="0"/>
              <w:rPr>
                <w:sz w:val="20"/>
                <w:szCs w:val="20"/>
              </w:rPr>
            </w:pPr>
          </w:p>
          <w:p w14:paraId="1BCEA270" w14:textId="77777777" w:rsidR="00D64125" w:rsidRDefault="00D64125" w:rsidP="00346AD3">
            <w:pPr>
              <w:pStyle w:val="Lijstalinea"/>
              <w:ind w:left="0"/>
              <w:rPr>
                <w:sz w:val="20"/>
                <w:szCs w:val="20"/>
              </w:rPr>
            </w:pPr>
          </w:p>
          <w:p w14:paraId="19F66DAB" w14:textId="77777777" w:rsidR="00D64125" w:rsidRDefault="00D64125" w:rsidP="00346AD3">
            <w:pPr>
              <w:pStyle w:val="Lijstalinea"/>
              <w:ind w:left="0"/>
              <w:rPr>
                <w:sz w:val="20"/>
                <w:szCs w:val="20"/>
              </w:rPr>
            </w:pPr>
          </w:p>
          <w:p w14:paraId="4E956163" w14:textId="77777777" w:rsidR="00D64125" w:rsidRDefault="00D64125" w:rsidP="00346AD3">
            <w:pPr>
              <w:pStyle w:val="Lijstalinea"/>
              <w:ind w:left="0"/>
              <w:rPr>
                <w:sz w:val="20"/>
                <w:szCs w:val="20"/>
              </w:rPr>
            </w:pPr>
          </w:p>
          <w:p w14:paraId="6E000B24" w14:textId="77777777" w:rsidR="00D64125" w:rsidRDefault="00D64125" w:rsidP="00346AD3">
            <w:pPr>
              <w:pStyle w:val="Lijstalinea"/>
              <w:ind w:left="0"/>
              <w:rPr>
                <w:sz w:val="20"/>
                <w:szCs w:val="20"/>
              </w:rPr>
            </w:pPr>
          </w:p>
          <w:p w14:paraId="42BEA003" w14:textId="77777777" w:rsidR="00D64125" w:rsidRDefault="00D64125" w:rsidP="00346AD3">
            <w:pPr>
              <w:pStyle w:val="Lijstalinea"/>
              <w:ind w:left="0"/>
              <w:rPr>
                <w:sz w:val="20"/>
                <w:szCs w:val="20"/>
              </w:rPr>
            </w:pPr>
          </w:p>
          <w:p w14:paraId="6CD94F77" w14:textId="77777777" w:rsidR="00D64125" w:rsidRDefault="00D64125" w:rsidP="00346AD3">
            <w:pPr>
              <w:pStyle w:val="Lijstalinea"/>
              <w:ind w:left="0"/>
              <w:rPr>
                <w:sz w:val="20"/>
                <w:szCs w:val="20"/>
              </w:rPr>
            </w:pPr>
          </w:p>
          <w:p w14:paraId="5EAD49D5" w14:textId="77777777" w:rsidR="00D64125" w:rsidRDefault="00D64125" w:rsidP="00346AD3">
            <w:pPr>
              <w:pStyle w:val="Lijstalinea"/>
              <w:ind w:left="0"/>
              <w:rPr>
                <w:sz w:val="20"/>
                <w:szCs w:val="20"/>
              </w:rPr>
            </w:pPr>
          </w:p>
          <w:p w14:paraId="5E501812" w14:textId="77777777" w:rsidR="00D64125" w:rsidRDefault="00D64125" w:rsidP="00346AD3">
            <w:pPr>
              <w:pStyle w:val="Lijstalinea"/>
              <w:ind w:left="0"/>
              <w:rPr>
                <w:sz w:val="20"/>
                <w:szCs w:val="20"/>
              </w:rPr>
            </w:pPr>
          </w:p>
          <w:p w14:paraId="0EA34ABE" w14:textId="77777777" w:rsidR="00D64125" w:rsidRDefault="00D64125" w:rsidP="00346AD3">
            <w:pPr>
              <w:pStyle w:val="Lijstalinea"/>
              <w:ind w:left="0"/>
              <w:rPr>
                <w:sz w:val="20"/>
                <w:szCs w:val="20"/>
              </w:rPr>
            </w:pPr>
            <w:r>
              <w:rPr>
                <w:sz w:val="20"/>
                <w:szCs w:val="20"/>
              </w:rPr>
              <w:t>Is al een protocol</w:t>
            </w:r>
          </w:p>
          <w:p w14:paraId="56E73C82" w14:textId="77777777" w:rsidR="00D64125" w:rsidRDefault="00D64125" w:rsidP="00346AD3">
            <w:pPr>
              <w:pStyle w:val="Lijstalinea"/>
              <w:ind w:left="0"/>
              <w:rPr>
                <w:sz w:val="20"/>
                <w:szCs w:val="20"/>
              </w:rPr>
            </w:pPr>
          </w:p>
          <w:p w14:paraId="7AB92A29" w14:textId="77777777" w:rsidR="00D64125" w:rsidRDefault="00D64125" w:rsidP="00346AD3">
            <w:pPr>
              <w:pStyle w:val="Lijstalinea"/>
              <w:ind w:left="0"/>
              <w:rPr>
                <w:sz w:val="20"/>
                <w:szCs w:val="20"/>
              </w:rPr>
            </w:pPr>
          </w:p>
          <w:p w14:paraId="2EA7A0E1" w14:textId="77777777" w:rsidR="00D64125" w:rsidRDefault="00D64125" w:rsidP="00346AD3">
            <w:pPr>
              <w:pStyle w:val="Lijstalinea"/>
              <w:ind w:left="0"/>
              <w:rPr>
                <w:sz w:val="20"/>
                <w:szCs w:val="20"/>
              </w:rPr>
            </w:pPr>
          </w:p>
          <w:p w14:paraId="22C9E08F" w14:textId="77777777" w:rsidR="00D64125" w:rsidRDefault="00D64125" w:rsidP="00346AD3">
            <w:pPr>
              <w:pStyle w:val="Lijstalinea"/>
              <w:ind w:left="0"/>
              <w:rPr>
                <w:sz w:val="20"/>
                <w:szCs w:val="20"/>
              </w:rPr>
            </w:pPr>
          </w:p>
          <w:p w14:paraId="03E7F1A7" w14:textId="77777777" w:rsidR="00D64125" w:rsidRDefault="00D64125" w:rsidP="00346AD3">
            <w:pPr>
              <w:pStyle w:val="Lijstalinea"/>
              <w:ind w:left="0"/>
              <w:rPr>
                <w:sz w:val="20"/>
                <w:szCs w:val="20"/>
              </w:rPr>
            </w:pPr>
          </w:p>
          <w:p w14:paraId="2BA907EE" w14:textId="77777777" w:rsidR="00D64125" w:rsidRDefault="00D64125" w:rsidP="00346AD3">
            <w:pPr>
              <w:pStyle w:val="Lijstalinea"/>
              <w:ind w:left="0"/>
              <w:rPr>
                <w:sz w:val="20"/>
                <w:szCs w:val="20"/>
              </w:rPr>
            </w:pPr>
          </w:p>
          <w:p w14:paraId="76D37570" w14:textId="77777777" w:rsidR="00D64125" w:rsidRDefault="00D64125" w:rsidP="00346AD3">
            <w:pPr>
              <w:pStyle w:val="Lijstalinea"/>
              <w:ind w:left="0"/>
              <w:rPr>
                <w:sz w:val="20"/>
                <w:szCs w:val="20"/>
              </w:rPr>
            </w:pPr>
          </w:p>
          <w:p w14:paraId="1654B35A" w14:textId="77777777" w:rsidR="00D64125" w:rsidRDefault="00D64125" w:rsidP="00346AD3">
            <w:pPr>
              <w:pStyle w:val="Lijstalinea"/>
              <w:ind w:left="0"/>
              <w:rPr>
                <w:sz w:val="20"/>
                <w:szCs w:val="20"/>
              </w:rPr>
            </w:pPr>
          </w:p>
          <w:p w14:paraId="7666AD3F" w14:textId="77777777" w:rsidR="00D64125" w:rsidRDefault="00D64125" w:rsidP="00346AD3">
            <w:pPr>
              <w:pStyle w:val="Lijstalinea"/>
              <w:ind w:left="0"/>
              <w:rPr>
                <w:sz w:val="20"/>
                <w:szCs w:val="20"/>
              </w:rPr>
            </w:pPr>
          </w:p>
          <w:p w14:paraId="1BB66450" w14:textId="77777777" w:rsidR="00D64125" w:rsidRDefault="00D64125" w:rsidP="00346AD3">
            <w:pPr>
              <w:pStyle w:val="Lijstalinea"/>
              <w:ind w:left="0"/>
              <w:rPr>
                <w:sz w:val="20"/>
                <w:szCs w:val="20"/>
              </w:rPr>
            </w:pPr>
          </w:p>
          <w:p w14:paraId="25727A97" w14:textId="77777777" w:rsidR="00D64125" w:rsidRDefault="00D64125" w:rsidP="00346AD3">
            <w:pPr>
              <w:pStyle w:val="Lijstalinea"/>
              <w:ind w:left="0"/>
              <w:rPr>
                <w:sz w:val="20"/>
                <w:szCs w:val="20"/>
              </w:rPr>
            </w:pPr>
          </w:p>
          <w:p w14:paraId="269739D6" w14:textId="77777777" w:rsidR="00D64125" w:rsidRDefault="00D64125" w:rsidP="00346AD3">
            <w:pPr>
              <w:pStyle w:val="Lijstalinea"/>
              <w:ind w:left="0"/>
              <w:rPr>
                <w:sz w:val="20"/>
                <w:szCs w:val="20"/>
              </w:rPr>
            </w:pPr>
          </w:p>
          <w:p w14:paraId="1C9D7785" w14:textId="77777777" w:rsidR="00D64125" w:rsidRDefault="00D64125" w:rsidP="00346AD3">
            <w:pPr>
              <w:pStyle w:val="Lijstalinea"/>
              <w:ind w:left="0"/>
              <w:rPr>
                <w:sz w:val="20"/>
                <w:szCs w:val="20"/>
              </w:rPr>
            </w:pPr>
          </w:p>
          <w:p w14:paraId="5376DABB" w14:textId="77777777" w:rsidR="00D64125" w:rsidRDefault="00D64125" w:rsidP="00346AD3">
            <w:pPr>
              <w:pStyle w:val="Lijstalinea"/>
              <w:ind w:left="0"/>
              <w:rPr>
                <w:sz w:val="20"/>
                <w:szCs w:val="20"/>
              </w:rPr>
            </w:pPr>
          </w:p>
          <w:p w14:paraId="78943CC3" w14:textId="77777777" w:rsidR="00D64125" w:rsidRDefault="00D64125" w:rsidP="00346AD3">
            <w:pPr>
              <w:pStyle w:val="Lijstalinea"/>
              <w:ind w:left="0"/>
              <w:rPr>
                <w:sz w:val="20"/>
                <w:szCs w:val="20"/>
              </w:rPr>
            </w:pPr>
          </w:p>
          <w:p w14:paraId="1BA1CA2A" w14:textId="77777777" w:rsidR="00D64125" w:rsidRDefault="00D64125" w:rsidP="00346AD3">
            <w:pPr>
              <w:pStyle w:val="Lijstalinea"/>
              <w:ind w:left="0"/>
              <w:rPr>
                <w:sz w:val="20"/>
                <w:szCs w:val="20"/>
              </w:rPr>
            </w:pPr>
          </w:p>
          <w:p w14:paraId="2195C84D" w14:textId="77777777" w:rsidR="00D64125" w:rsidRDefault="00D64125" w:rsidP="00346AD3">
            <w:pPr>
              <w:pStyle w:val="Lijstalinea"/>
              <w:ind w:left="0"/>
              <w:rPr>
                <w:sz w:val="20"/>
                <w:szCs w:val="20"/>
              </w:rPr>
            </w:pPr>
          </w:p>
          <w:p w14:paraId="3995036C" w14:textId="77777777" w:rsidR="00D64125" w:rsidRDefault="00D64125" w:rsidP="00346AD3">
            <w:pPr>
              <w:pStyle w:val="Lijstalinea"/>
              <w:ind w:left="0"/>
              <w:rPr>
                <w:sz w:val="20"/>
                <w:szCs w:val="20"/>
              </w:rPr>
            </w:pPr>
          </w:p>
          <w:p w14:paraId="377F093A" w14:textId="77777777" w:rsidR="00D64125" w:rsidRDefault="00D64125" w:rsidP="00346AD3">
            <w:pPr>
              <w:pStyle w:val="Lijstalinea"/>
              <w:ind w:left="0"/>
              <w:rPr>
                <w:sz w:val="20"/>
                <w:szCs w:val="20"/>
              </w:rPr>
            </w:pPr>
          </w:p>
          <w:p w14:paraId="34B473EB" w14:textId="77777777" w:rsidR="00D64125" w:rsidRDefault="00D64125" w:rsidP="00346AD3">
            <w:pPr>
              <w:pStyle w:val="Lijstalinea"/>
              <w:ind w:left="0"/>
              <w:rPr>
                <w:sz w:val="20"/>
                <w:szCs w:val="20"/>
              </w:rPr>
            </w:pPr>
          </w:p>
          <w:p w14:paraId="0222A9C6" w14:textId="77777777" w:rsidR="00D64125" w:rsidRDefault="00D64125" w:rsidP="00346AD3">
            <w:pPr>
              <w:pStyle w:val="Lijstalinea"/>
              <w:ind w:left="0"/>
              <w:rPr>
                <w:sz w:val="20"/>
                <w:szCs w:val="20"/>
              </w:rPr>
            </w:pPr>
          </w:p>
          <w:p w14:paraId="1C5A9532" w14:textId="77777777" w:rsidR="00D64125" w:rsidRDefault="00D64125" w:rsidP="00346AD3">
            <w:pPr>
              <w:pStyle w:val="Lijstalinea"/>
              <w:ind w:left="0"/>
              <w:rPr>
                <w:sz w:val="20"/>
                <w:szCs w:val="20"/>
              </w:rPr>
            </w:pPr>
          </w:p>
          <w:p w14:paraId="3EAD159B" w14:textId="77777777" w:rsidR="00D64125" w:rsidRDefault="00D64125" w:rsidP="00346AD3">
            <w:pPr>
              <w:pStyle w:val="Lijstalinea"/>
              <w:ind w:left="0"/>
              <w:rPr>
                <w:sz w:val="20"/>
                <w:szCs w:val="20"/>
              </w:rPr>
            </w:pPr>
          </w:p>
          <w:p w14:paraId="7870084C" w14:textId="77777777" w:rsidR="00D64125" w:rsidRDefault="00D64125" w:rsidP="00346AD3">
            <w:pPr>
              <w:pStyle w:val="Lijstalinea"/>
              <w:ind w:left="0"/>
              <w:rPr>
                <w:sz w:val="20"/>
                <w:szCs w:val="20"/>
              </w:rPr>
            </w:pPr>
          </w:p>
          <w:p w14:paraId="4E1FAD2D" w14:textId="77777777" w:rsidR="00D64125" w:rsidRDefault="00D64125" w:rsidP="00346AD3">
            <w:pPr>
              <w:pStyle w:val="Lijstalinea"/>
              <w:ind w:left="0"/>
              <w:rPr>
                <w:sz w:val="20"/>
                <w:szCs w:val="20"/>
              </w:rPr>
            </w:pPr>
          </w:p>
          <w:p w14:paraId="26B60BF9" w14:textId="77777777" w:rsidR="00D64125" w:rsidRDefault="00D64125" w:rsidP="00346AD3">
            <w:pPr>
              <w:pStyle w:val="Lijstalinea"/>
              <w:ind w:left="0"/>
              <w:rPr>
                <w:sz w:val="20"/>
                <w:szCs w:val="20"/>
              </w:rPr>
            </w:pPr>
          </w:p>
          <w:p w14:paraId="6C05F806" w14:textId="77777777" w:rsidR="00D64125" w:rsidRDefault="00D64125" w:rsidP="00346AD3">
            <w:pPr>
              <w:pStyle w:val="Lijstalinea"/>
              <w:ind w:left="0"/>
              <w:rPr>
                <w:sz w:val="20"/>
                <w:szCs w:val="20"/>
              </w:rPr>
            </w:pPr>
          </w:p>
          <w:p w14:paraId="3E535B86" w14:textId="77777777" w:rsidR="00D64125" w:rsidRDefault="00D64125" w:rsidP="00346AD3">
            <w:pPr>
              <w:pStyle w:val="Lijstalinea"/>
              <w:ind w:left="0"/>
              <w:rPr>
                <w:sz w:val="20"/>
                <w:szCs w:val="20"/>
              </w:rPr>
            </w:pPr>
          </w:p>
          <w:p w14:paraId="37A24DC6" w14:textId="77777777" w:rsidR="00D64125" w:rsidRDefault="00D64125" w:rsidP="00346AD3">
            <w:pPr>
              <w:pStyle w:val="Lijstalinea"/>
              <w:ind w:left="0"/>
              <w:rPr>
                <w:sz w:val="20"/>
                <w:szCs w:val="20"/>
              </w:rPr>
            </w:pPr>
          </w:p>
          <w:p w14:paraId="3D6B7FB2" w14:textId="77777777" w:rsidR="00D64125" w:rsidRDefault="00D64125" w:rsidP="00346AD3">
            <w:pPr>
              <w:pStyle w:val="Lijstalinea"/>
              <w:ind w:left="0"/>
              <w:rPr>
                <w:sz w:val="20"/>
                <w:szCs w:val="20"/>
              </w:rPr>
            </w:pPr>
          </w:p>
          <w:p w14:paraId="2FF26653" w14:textId="77777777" w:rsidR="00D64125" w:rsidRDefault="00D64125" w:rsidP="00346AD3">
            <w:pPr>
              <w:pStyle w:val="Lijstalinea"/>
              <w:ind w:left="0"/>
              <w:rPr>
                <w:sz w:val="20"/>
                <w:szCs w:val="20"/>
              </w:rPr>
            </w:pPr>
            <w:r>
              <w:rPr>
                <w:sz w:val="20"/>
                <w:szCs w:val="20"/>
              </w:rPr>
              <w:t>Loopt al</w:t>
            </w:r>
          </w:p>
          <w:p w14:paraId="678B0BF2" w14:textId="77777777" w:rsidR="00D64125" w:rsidRDefault="00D64125" w:rsidP="00346AD3">
            <w:pPr>
              <w:pStyle w:val="Lijstalinea"/>
              <w:ind w:left="0"/>
              <w:rPr>
                <w:sz w:val="20"/>
                <w:szCs w:val="20"/>
              </w:rPr>
            </w:pPr>
          </w:p>
          <w:p w14:paraId="712F1780" w14:textId="77777777" w:rsidR="00D64125" w:rsidRDefault="00D64125" w:rsidP="00346AD3">
            <w:pPr>
              <w:pStyle w:val="Lijstalinea"/>
              <w:ind w:left="0"/>
              <w:rPr>
                <w:sz w:val="20"/>
                <w:szCs w:val="20"/>
              </w:rPr>
            </w:pPr>
          </w:p>
          <w:p w14:paraId="080AEB48" w14:textId="77777777" w:rsidR="00D64125" w:rsidRDefault="00D64125" w:rsidP="00346AD3">
            <w:pPr>
              <w:pStyle w:val="Lijstalinea"/>
              <w:ind w:left="0"/>
              <w:rPr>
                <w:sz w:val="20"/>
                <w:szCs w:val="20"/>
              </w:rPr>
            </w:pPr>
          </w:p>
          <w:p w14:paraId="2461239F" w14:textId="77777777" w:rsidR="00D64125" w:rsidRDefault="00D64125" w:rsidP="00346AD3">
            <w:pPr>
              <w:pStyle w:val="Lijstalinea"/>
              <w:ind w:left="0"/>
              <w:rPr>
                <w:sz w:val="20"/>
                <w:szCs w:val="20"/>
              </w:rPr>
            </w:pPr>
          </w:p>
          <w:p w14:paraId="48DC4C2F" w14:textId="77777777" w:rsidR="00D64125" w:rsidRDefault="00D64125" w:rsidP="00346AD3">
            <w:pPr>
              <w:pStyle w:val="Lijstalinea"/>
              <w:ind w:left="0"/>
              <w:rPr>
                <w:sz w:val="20"/>
                <w:szCs w:val="20"/>
              </w:rPr>
            </w:pPr>
          </w:p>
          <w:p w14:paraId="72470353" w14:textId="77777777" w:rsidR="00D64125" w:rsidRDefault="00D64125" w:rsidP="00346AD3">
            <w:pPr>
              <w:pStyle w:val="Lijstalinea"/>
              <w:ind w:left="0"/>
              <w:rPr>
                <w:sz w:val="20"/>
                <w:szCs w:val="20"/>
              </w:rPr>
            </w:pPr>
          </w:p>
          <w:p w14:paraId="1B35FF29" w14:textId="77777777" w:rsidR="00D64125" w:rsidRDefault="00D64125" w:rsidP="00346AD3">
            <w:pPr>
              <w:pStyle w:val="Lijstalinea"/>
              <w:ind w:left="0"/>
              <w:rPr>
                <w:sz w:val="20"/>
                <w:szCs w:val="20"/>
              </w:rPr>
            </w:pPr>
          </w:p>
          <w:p w14:paraId="3932D71B" w14:textId="77777777" w:rsidR="00D64125" w:rsidRDefault="00D64125" w:rsidP="00346AD3">
            <w:pPr>
              <w:pStyle w:val="Lijstalinea"/>
              <w:ind w:left="0"/>
              <w:rPr>
                <w:sz w:val="20"/>
                <w:szCs w:val="20"/>
              </w:rPr>
            </w:pPr>
          </w:p>
          <w:p w14:paraId="4C93A173" w14:textId="77777777" w:rsidR="00D64125" w:rsidRDefault="00D64125" w:rsidP="00346AD3">
            <w:pPr>
              <w:pStyle w:val="Lijstalinea"/>
              <w:ind w:left="0"/>
              <w:rPr>
                <w:sz w:val="20"/>
                <w:szCs w:val="20"/>
              </w:rPr>
            </w:pPr>
          </w:p>
          <w:p w14:paraId="299781D4" w14:textId="77777777" w:rsidR="00D64125" w:rsidRDefault="00D64125" w:rsidP="00346AD3">
            <w:pPr>
              <w:pStyle w:val="Lijstalinea"/>
              <w:ind w:left="0"/>
              <w:rPr>
                <w:sz w:val="20"/>
                <w:szCs w:val="20"/>
              </w:rPr>
            </w:pPr>
          </w:p>
          <w:p w14:paraId="5AE0140A" w14:textId="77777777" w:rsidR="00D64125" w:rsidRDefault="00D64125" w:rsidP="00346AD3">
            <w:pPr>
              <w:pStyle w:val="Lijstalinea"/>
              <w:ind w:left="0"/>
              <w:rPr>
                <w:sz w:val="20"/>
                <w:szCs w:val="20"/>
              </w:rPr>
            </w:pPr>
          </w:p>
          <w:p w14:paraId="48135C0A" w14:textId="77777777" w:rsidR="00D64125" w:rsidRDefault="00D64125" w:rsidP="00346AD3">
            <w:pPr>
              <w:pStyle w:val="Lijstalinea"/>
              <w:ind w:left="0"/>
              <w:rPr>
                <w:sz w:val="20"/>
                <w:szCs w:val="20"/>
              </w:rPr>
            </w:pPr>
          </w:p>
          <w:p w14:paraId="1AD2839D" w14:textId="77777777" w:rsidR="00D64125" w:rsidRDefault="00D64125" w:rsidP="00346AD3">
            <w:pPr>
              <w:pStyle w:val="Lijstalinea"/>
              <w:ind w:left="0"/>
              <w:rPr>
                <w:sz w:val="20"/>
                <w:szCs w:val="20"/>
              </w:rPr>
            </w:pPr>
            <w:r>
              <w:rPr>
                <w:sz w:val="20"/>
                <w:szCs w:val="20"/>
              </w:rPr>
              <w:t xml:space="preserve">Initiatief cliëntparticipatie </w:t>
            </w:r>
          </w:p>
          <w:p w14:paraId="40163F3A" w14:textId="6425143C" w:rsidR="00D64125" w:rsidRDefault="00D64125" w:rsidP="00346AD3">
            <w:pPr>
              <w:pStyle w:val="Lijstalinea"/>
              <w:ind w:left="0"/>
              <w:rPr>
                <w:sz w:val="20"/>
                <w:szCs w:val="20"/>
              </w:rPr>
            </w:pPr>
            <w:r>
              <w:rPr>
                <w:sz w:val="20"/>
                <w:szCs w:val="20"/>
              </w:rPr>
              <w:t>Antonius Geboortezorg verder ontwikkelen tot regionale adviesraad</w:t>
            </w:r>
          </w:p>
        </w:tc>
        <w:tc>
          <w:tcPr>
            <w:tcW w:w="1171" w:type="dxa"/>
          </w:tcPr>
          <w:p w14:paraId="30846A04" w14:textId="368BD15F" w:rsidR="00D64125" w:rsidRDefault="00FC41B6">
            <w:pPr>
              <w:rPr>
                <w:sz w:val="20"/>
                <w:szCs w:val="20"/>
              </w:rPr>
            </w:pPr>
            <w:r>
              <w:rPr>
                <w:sz w:val="20"/>
                <w:szCs w:val="20"/>
              </w:rPr>
              <w:lastRenderedPageBreak/>
              <w:t>Fase 1</w:t>
            </w:r>
          </w:p>
        </w:tc>
        <w:tc>
          <w:tcPr>
            <w:tcW w:w="1262" w:type="dxa"/>
          </w:tcPr>
          <w:p w14:paraId="73EFCD94" w14:textId="5484E6FD" w:rsidR="00CD1123" w:rsidRDefault="00194088" w:rsidP="00CD1123">
            <w:pPr>
              <w:rPr>
                <w:sz w:val="20"/>
                <w:szCs w:val="20"/>
              </w:rPr>
            </w:pPr>
            <w:r>
              <w:rPr>
                <w:sz w:val="20"/>
                <w:szCs w:val="20"/>
              </w:rPr>
              <w:t>Bestuur VSV</w:t>
            </w:r>
          </w:p>
          <w:p w14:paraId="32C43B3A" w14:textId="77777777" w:rsidR="00CD1123" w:rsidRDefault="00CD1123" w:rsidP="00CD1123">
            <w:pPr>
              <w:rPr>
                <w:sz w:val="20"/>
                <w:szCs w:val="20"/>
              </w:rPr>
            </w:pPr>
          </w:p>
          <w:p w14:paraId="6231F312" w14:textId="77777777" w:rsidR="00CD1123" w:rsidRDefault="00CD1123" w:rsidP="00CD1123">
            <w:pPr>
              <w:rPr>
                <w:sz w:val="20"/>
                <w:szCs w:val="20"/>
              </w:rPr>
            </w:pPr>
          </w:p>
          <w:p w14:paraId="054D603C" w14:textId="77777777" w:rsidR="00CD1123" w:rsidRDefault="00CD1123" w:rsidP="00CD1123">
            <w:pPr>
              <w:rPr>
                <w:sz w:val="20"/>
                <w:szCs w:val="20"/>
              </w:rPr>
            </w:pPr>
          </w:p>
          <w:p w14:paraId="11863722" w14:textId="77777777" w:rsidR="00CD1123" w:rsidRDefault="00CD1123" w:rsidP="00CD1123">
            <w:pPr>
              <w:rPr>
                <w:sz w:val="20"/>
                <w:szCs w:val="20"/>
              </w:rPr>
            </w:pPr>
          </w:p>
          <w:p w14:paraId="79484796" w14:textId="77777777" w:rsidR="00CD1123" w:rsidRDefault="00CD1123" w:rsidP="00CD1123">
            <w:pPr>
              <w:rPr>
                <w:sz w:val="20"/>
                <w:szCs w:val="20"/>
              </w:rPr>
            </w:pPr>
          </w:p>
          <w:p w14:paraId="49463B83" w14:textId="77777777" w:rsidR="00CD1123" w:rsidRDefault="00CD1123" w:rsidP="00CD1123">
            <w:pPr>
              <w:rPr>
                <w:sz w:val="20"/>
                <w:szCs w:val="20"/>
              </w:rPr>
            </w:pPr>
          </w:p>
          <w:p w14:paraId="5725933B" w14:textId="77777777" w:rsidR="00CD1123" w:rsidRDefault="00CD1123" w:rsidP="00CD1123">
            <w:pPr>
              <w:rPr>
                <w:sz w:val="20"/>
                <w:szCs w:val="20"/>
              </w:rPr>
            </w:pPr>
          </w:p>
          <w:p w14:paraId="048A8179" w14:textId="77777777" w:rsidR="00CD1123" w:rsidRDefault="00CD1123" w:rsidP="00CD1123">
            <w:pPr>
              <w:rPr>
                <w:sz w:val="20"/>
                <w:szCs w:val="20"/>
              </w:rPr>
            </w:pPr>
          </w:p>
          <w:p w14:paraId="185B8FFA" w14:textId="77777777" w:rsidR="00CD1123" w:rsidRDefault="00CD1123" w:rsidP="00CD1123">
            <w:pPr>
              <w:rPr>
                <w:sz w:val="20"/>
                <w:szCs w:val="20"/>
              </w:rPr>
            </w:pPr>
          </w:p>
          <w:p w14:paraId="29B546A3" w14:textId="5095A804" w:rsidR="00CD1123" w:rsidRDefault="00CD1123" w:rsidP="00CD1123">
            <w:pPr>
              <w:rPr>
                <w:sz w:val="20"/>
                <w:szCs w:val="20"/>
              </w:rPr>
            </w:pPr>
            <w:r>
              <w:rPr>
                <w:sz w:val="20"/>
                <w:szCs w:val="20"/>
              </w:rPr>
              <w:t xml:space="preserve">Bestuur </w:t>
            </w:r>
          </w:p>
          <w:p w14:paraId="2A63A146" w14:textId="77777777" w:rsidR="00CD1123" w:rsidRDefault="00CD1123" w:rsidP="00CD1123">
            <w:pPr>
              <w:rPr>
                <w:sz w:val="20"/>
                <w:szCs w:val="20"/>
              </w:rPr>
            </w:pPr>
            <w:r>
              <w:rPr>
                <w:sz w:val="20"/>
                <w:szCs w:val="20"/>
              </w:rPr>
              <w:t>VSV</w:t>
            </w:r>
          </w:p>
          <w:p w14:paraId="1EC431DA" w14:textId="77777777" w:rsidR="000223E3" w:rsidRDefault="000223E3" w:rsidP="000223E3">
            <w:pPr>
              <w:rPr>
                <w:sz w:val="20"/>
                <w:szCs w:val="20"/>
              </w:rPr>
            </w:pPr>
          </w:p>
          <w:p w14:paraId="4AB55EA4" w14:textId="77777777" w:rsidR="000223E3" w:rsidRDefault="000223E3" w:rsidP="000223E3">
            <w:pPr>
              <w:rPr>
                <w:sz w:val="20"/>
                <w:szCs w:val="20"/>
              </w:rPr>
            </w:pPr>
          </w:p>
          <w:p w14:paraId="245F66C2" w14:textId="3E7CFC23" w:rsidR="000223E3" w:rsidRDefault="00194088" w:rsidP="000223E3">
            <w:pPr>
              <w:rPr>
                <w:sz w:val="20"/>
                <w:szCs w:val="20"/>
              </w:rPr>
            </w:pPr>
            <w:r>
              <w:rPr>
                <w:sz w:val="20"/>
                <w:szCs w:val="20"/>
              </w:rPr>
              <w:t>Cie kwetsbare zwangeren</w:t>
            </w:r>
          </w:p>
          <w:p w14:paraId="46E314B7" w14:textId="7311FBD5" w:rsidR="000223E3" w:rsidRDefault="000223E3" w:rsidP="000223E3">
            <w:pPr>
              <w:rPr>
                <w:sz w:val="20"/>
                <w:szCs w:val="20"/>
              </w:rPr>
            </w:pPr>
          </w:p>
          <w:p w14:paraId="13F6FE69" w14:textId="67598F7E" w:rsidR="000223E3" w:rsidRDefault="000223E3" w:rsidP="000223E3">
            <w:pPr>
              <w:rPr>
                <w:sz w:val="20"/>
                <w:szCs w:val="20"/>
              </w:rPr>
            </w:pPr>
          </w:p>
          <w:p w14:paraId="71E2B9A0" w14:textId="662DA3CD" w:rsidR="000223E3" w:rsidRDefault="000223E3" w:rsidP="000223E3">
            <w:pPr>
              <w:rPr>
                <w:sz w:val="20"/>
                <w:szCs w:val="20"/>
              </w:rPr>
            </w:pPr>
          </w:p>
          <w:p w14:paraId="01A630B9" w14:textId="77777777" w:rsidR="00194088" w:rsidRDefault="00194088" w:rsidP="000223E3">
            <w:pPr>
              <w:rPr>
                <w:sz w:val="20"/>
                <w:szCs w:val="20"/>
              </w:rPr>
            </w:pPr>
          </w:p>
          <w:p w14:paraId="27E7227C" w14:textId="1D849072" w:rsidR="000223E3" w:rsidRDefault="000223E3" w:rsidP="000223E3">
            <w:pPr>
              <w:rPr>
                <w:sz w:val="20"/>
                <w:szCs w:val="20"/>
              </w:rPr>
            </w:pPr>
            <w:r>
              <w:rPr>
                <w:sz w:val="20"/>
                <w:szCs w:val="20"/>
              </w:rPr>
              <w:t>Cie Kwaliteit en Veiligheid</w:t>
            </w:r>
          </w:p>
          <w:p w14:paraId="403C57EC" w14:textId="04D1ED1F" w:rsidR="000223E3" w:rsidRDefault="000223E3" w:rsidP="000223E3">
            <w:pPr>
              <w:rPr>
                <w:sz w:val="20"/>
                <w:szCs w:val="20"/>
              </w:rPr>
            </w:pPr>
            <w:r>
              <w:rPr>
                <w:sz w:val="20"/>
                <w:szCs w:val="20"/>
              </w:rPr>
              <w:t>Cie</w:t>
            </w:r>
          </w:p>
          <w:p w14:paraId="0482678D" w14:textId="35967138" w:rsidR="000223E3" w:rsidRDefault="000223E3" w:rsidP="000223E3">
            <w:pPr>
              <w:rPr>
                <w:sz w:val="20"/>
                <w:szCs w:val="20"/>
              </w:rPr>
            </w:pPr>
            <w:r>
              <w:rPr>
                <w:sz w:val="20"/>
                <w:szCs w:val="20"/>
              </w:rPr>
              <w:t>Protocollen en zorpaden</w:t>
            </w:r>
          </w:p>
          <w:p w14:paraId="67823753" w14:textId="54DE0204" w:rsidR="000223E3" w:rsidRDefault="000223E3" w:rsidP="000223E3">
            <w:pPr>
              <w:rPr>
                <w:sz w:val="20"/>
                <w:szCs w:val="20"/>
              </w:rPr>
            </w:pPr>
          </w:p>
          <w:p w14:paraId="640038AE" w14:textId="77777777" w:rsidR="00194088" w:rsidRDefault="00194088" w:rsidP="000223E3">
            <w:pPr>
              <w:rPr>
                <w:sz w:val="20"/>
                <w:szCs w:val="20"/>
              </w:rPr>
            </w:pPr>
          </w:p>
          <w:p w14:paraId="28D0AAC1" w14:textId="0B6044B0" w:rsidR="000223E3" w:rsidRDefault="000223E3" w:rsidP="000223E3">
            <w:pPr>
              <w:rPr>
                <w:sz w:val="20"/>
                <w:szCs w:val="20"/>
              </w:rPr>
            </w:pPr>
            <w:r>
              <w:rPr>
                <w:sz w:val="20"/>
                <w:szCs w:val="20"/>
              </w:rPr>
              <w:t>Cie protocollen en zorgpaden</w:t>
            </w:r>
          </w:p>
          <w:p w14:paraId="0737D73A" w14:textId="36BA46D2" w:rsidR="000223E3" w:rsidRDefault="000223E3" w:rsidP="000223E3">
            <w:pPr>
              <w:rPr>
                <w:sz w:val="20"/>
                <w:szCs w:val="20"/>
              </w:rPr>
            </w:pPr>
            <w:r>
              <w:rPr>
                <w:sz w:val="20"/>
                <w:szCs w:val="20"/>
              </w:rPr>
              <w:t>In samenwerking met cie</w:t>
            </w:r>
          </w:p>
          <w:p w14:paraId="233BA66E" w14:textId="3988E113" w:rsidR="000223E3" w:rsidRDefault="000223E3" w:rsidP="000223E3">
            <w:pPr>
              <w:rPr>
                <w:sz w:val="20"/>
                <w:szCs w:val="20"/>
              </w:rPr>
            </w:pPr>
            <w:r>
              <w:rPr>
                <w:sz w:val="20"/>
                <w:szCs w:val="20"/>
              </w:rPr>
              <w:t>IGZ</w:t>
            </w:r>
          </w:p>
          <w:p w14:paraId="532F6AA5" w14:textId="5D1B267D" w:rsidR="000223E3" w:rsidRDefault="000223E3" w:rsidP="000223E3">
            <w:pPr>
              <w:rPr>
                <w:sz w:val="20"/>
                <w:szCs w:val="20"/>
              </w:rPr>
            </w:pPr>
          </w:p>
          <w:p w14:paraId="75A06E7C" w14:textId="26BB8C86" w:rsidR="000223E3" w:rsidRDefault="000223E3" w:rsidP="000223E3">
            <w:pPr>
              <w:rPr>
                <w:sz w:val="20"/>
                <w:szCs w:val="20"/>
              </w:rPr>
            </w:pPr>
          </w:p>
          <w:p w14:paraId="040AC5BA" w14:textId="2C502A44" w:rsidR="000223E3" w:rsidRDefault="000223E3" w:rsidP="000223E3">
            <w:pPr>
              <w:rPr>
                <w:sz w:val="20"/>
                <w:szCs w:val="20"/>
              </w:rPr>
            </w:pPr>
          </w:p>
          <w:p w14:paraId="1A72474D" w14:textId="2D260B39" w:rsidR="000223E3" w:rsidRDefault="000223E3" w:rsidP="000223E3">
            <w:pPr>
              <w:rPr>
                <w:sz w:val="20"/>
                <w:szCs w:val="20"/>
              </w:rPr>
            </w:pPr>
          </w:p>
          <w:p w14:paraId="278950AA" w14:textId="59E8641F" w:rsidR="000223E3" w:rsidRDefault="000223E3" w:rsidP="000223E3">
            <w:pPr>
              <w:rPr>
                <w:sz w:val="20"/>
                <w:szCs w:val="20"/>
              </w:rPr>
            </w:pPr>
          </w:p>
          <w:p w14:paraId="4355D559" w14:textId="4EE69A3D" w:rsidR="000223E3" w:rsidRDefault="000223E3" w:rsidP="000223E3">
            <w:pPr>
              <w:rPr>
                <w:sz w:val="20"/>
                <w:szCs w:val="20"/>
              </w:rPr>
            </w:pPr>
          </w:p>
          <w:p w14:paraId="7FB7E701" w14:textId="4D261131" w:rsidR="000223E3" w:rsidRDefault="000223E3" w:rsidP="000223E3">
            <w:pPr>
              <w:rPr>
                <w:sz w:val="20"/>
                <w:szCs w:val="20"/>
              </w:rPr>
            </w:pPr>
          </w:p>
          <w:p w14:paraId="486E5A25" w14:textId="4C851302" w:rsidR="000223E3" w:rsidRDefault="000223E3" w:rsidP="000223E3">
            <w:pPr>
              <w:rPr>
                <w:sz w:val="20"/>
                <w:szCs w:val="20"/>
              </w:rPr>
            </w:pPr>
          </w:p>
          <w:p w14:paraId="772AADF1" w14:textId="77777777" w:rsidR="000223E3" w:rsidRDefault="000223E3" w:rsidP="000223E3">
            <w:pPr>
              <w:rPr>
                <w:sz w:val="20"/>
                <w:szCs w:val="20"/>
              </w:rPr>
            </w:pPr>
          </w:p>
          <w:p w14:paraId="23511473" w14:textId="3EA003C9" w:rsidR="000223E3" w:rsidRDefault="000223E3" w:rsidP="000223E3">
            <w:pPr>
              <w:rPr>
                <w:sz w:val="20"/>
                <w:szCs w:val="20"/>
              </w:rPr>
            </w:pPr>
            <w:r>
              <w:rPr>
                <w:sz w:val="20"/>
                <w:szCs w:val="20"/>
              </w:rPr>
              <w:t>Cie Kwaliteit en veiligheid</w:t>
            </w:r>
          </w:p>
          <w:p w14:paraId="1BBE0B97" w14:textId="64CF63F7" w:rsidR="000223E3" w:rsidRDefault="000223E3" w:rsidP="000223E3">
            <w:pPr>
              <w:rPr>
                <w:sz w:val="20"/>
                <w:szCs w:val="20"/>
              </w:rPr>
            </w:pPr>
          </w:p>
          <w:p w14:paraId="033AD8D8" w14:textId="039D8F58" w:rsidR="000223E3" w:rsidRDefault="000223E3" w:rsidP="000223E3">
            <w:pPr>
              <w:rPr>
                <w:sz w:val="20"/>
                <w:szCs w:val="20"/>
              </w:rPr>
            </w:pPr>
          </w:p>
          <w:p w14:paraId="4E90D147" w14:textId="24B96501" w:rsidR="000223E3" w:rsidRDefault="000223E3" w:rsidP="000223E3">
            <w:pPr>
              <w:rPr>
                <w:sz w:val="20"/>
                <w:szCs w:val="20"/>
              </w:rPr>
            </w:pPr>
          </w:p>
          <w:p w14:paraId="7764A835" w14:textId="6B95F914" w:rsidR="000223E3" w:rsidRDefault="000223E3" w:rsidP="000223E3">
            <w:pPr>
              <w:rPr>
                <w:sz w:val="20"/>
                <w:szCs w:val="20"/>
              </w:rPr>
            </w:pPr>
          </w:p>
          <w:p w14:paraId="73816FF8" w14:textId="73F4E4B5" w:rsidR="000223E3" w:rsidRDefault="000223E3" w:rsidP="000223E3">
            <w:pPr>
              <w:rPr>
                <w:sz w:val="20"/>
                <w:szCs w:val="20"/>
              </w:rPr>
            </w:pPr>
          </w:p>
          <w:p w14:paraId="7E7FA598" w14:textId="2E291EAD" w:rsidR="000223E3" w:rsidRDefault="000223E3" w:rsidP="000223E3">
            <w:pPr>
              <w:rPr>
                <w:sz w:val="20"/>
                <w:szCs w:val="20"/>
              </w:rPr>
            </w:pPr>
            <w:r>
              <w:rPr>
                <w:sz w:val="20"/>
                <w:szCs w:val="20"/>
              </w:rPr>
              <w:lastRenderedPageBreak/>
              <w:t>Cie Perinatale audit</w:t>
            </w:r>
          </w:p>
          <w:p w14:paraId="71C0ECC4" w14:textId="34CDE1BF" w:rsidR="000223E3" w:rsidRDefault="000223E3" w:rsidP="000223E3">
            <w:pPr>
              <w:rPr>
                <w:sz w:val="20"/>
                <w:szCs w:val="20"/>
              </w:rPr>
            </w:pPr>
            <w:r>
              <w:rPr>
                <w:sz w:val="20"/>
                <w:szCs w:val="20"/>
              </w:rPr>
              <w:t>Cie Kwaliteit en Veiligheid</w:t>
            </w:r>
          </w:p>
          <w:p w14:paraId="595A2764" w14:textId="72A5FA59" w:rsidR="000223E3" w:rsidRDefault="000223E3" w:rsidP="000223E3">
            <w:pPr>
              <w:rPr>
                <w:sz w:val="20"/>
                <w:szCs w:val="20"/>
              </w:rPr>
            </w:pPr>
          </w:p>
          <w:p w14:paraId="64820C0F" w14:textId="6C1592A8" w:rsidR="000223E3" w:rsidRDefault="000223E3" w:rsidP="000223E3">
            <w:pPr>
              <w:rPr>
                <w:sz w:val="20"/>
                <w:szCs w:val="20"/>
              </w:rPr>
            </w:pPr>
          </w:p>
          <w:p w14:paraId="12A836DD" w14:textId="5A4D6B44" w:rsidR="000223E3" w:rsidRDefault="000223E3" w:rsidP="000223E3">
            <w:pPr>
              <w:rPr>
                <w:sz w:val="20"/>
                <w:szCs w:val="20"/>
              </w:rPr>
            </w:pPr>
          </w:p>
          <w:p w14:paraId="6718E545" w14:textId="4120728A" w:rsidR="000223E3" w:rsidRDefault="000223E3" w:rsidP="000223E3">
            <w:pPr>
              <w:rPr>
                <w:sz w:val="20"/>
                <w:szCs w:val="20"/>
              </w:rPr>
            </w:pPr>
          </w:p>
          <w:p w14:paraId="14D6F63F" w14:textId="15B187C3" w:rsidR="000223E3" w:rsidRDefault="000223E3" w:rsidP="000223E3">
            <w:pPr>
              <w:rPr>
                <w:sz w:val="20"/>
                <w:szCs w:val="20"/>
              </w:rPr>
            </w:pPr>
          </w:p>
          <w:p w14:paraId="56B1F225" w14:textId="03A35906" w:rsidR="000223E3" w:rsidRDefault="000223E3" w:rsidP="000223E3">
            <w:pPr>
              <w:rPr>
                <w:sz w:val="20"/>
                <w:szCs w:val="20"/>
              </w:rPr>
            </w:pPr>
          </w:p>
          <w:p w14:paraId="2C9AFE04" w14:textId="43F74D7D" w:rsidR="000223E3" w:rsidRDefault="000223E3" w:rsidP="000223E3">
            <w:pPr>
              <w:rPr>
                <w:sz w:val="20"/>
                <w:szCs w:val="20"/>
              </w:rPr>
            </w:pPr>
          </w:p>
          <w:p w14:paraId="55C2B651" w14:textId="29D9126D" w:rsidR="000223E3" w:rsidRDefault="000223E3" w:rsidP="000223E3">
            <w:pPr>
              <w:rPr>
                <w:sz w:val="20"/>
                <w:szCs w:val="20"/>
              </w:rPr>
            </w:pPr>
          </w:p>
          <w:p w14:paraId="07A4A0A4" w14:textId="3F0217BE" w:rsidR="000223E3" w:rsidRDefault="000223E3" w:rsidP="000223E3">
            <w:pPr>
              <w:rPr>
                <w:sz w:val="20"/>
                <w:szCs w:val="20"/>
              </w:rPr>
            </w:pPr>
            <w:r>
              <w:rPr>
                <w:sz w:val="20"/>
                <w:szCs w:val="20"/>
              </w:rPr>
              <w:t>Cie cliënt</w:t>
            </w:r>
          </w:p>
          <w:p w14:paraId="12FA7F82" w14:textId="1E944404" w:rsidR="000223E3" w:rsidRDefault="000223E3" w:rsidP="000223E3">
            <w:pPr>
              <w:rPr>
                <w:sz w:val="20"/>
                <w:szCs w:val="20"/>
              </w:rPr>
            </w:pPr>
            <w:r>
              <w:rPr>
                <w:sz w:val="20"/>
                <w:szCs w:val="20"/>
              </w:rPr>
              <w:t>Participatie</w:t>
            </w:r>
          </w:p>
          <w:p w14:paraId="45F0A07F" w14:textId="39020DF8" w:rsidR="000223E3" w:rsidRDefault="000223E3" w:rsidP="000223E3">
            <w:pPr>
              <w:rPr>
                <w:sz w:val="20"/>
                <w:szCs w:val="20"/>
              </w:rPr>
            </w:pPr>
          </w:p>
          <w:p w14:paraId="1EDEA5A2" w14:textId="5E84F6B7" w:rsidR="000223E3" w:rsidRDefault="000223E3" w:rsidP="000223E3">
            <w:pPr>
              <w:rPr>
                <w:sz w:val="20"/>
                <w:szCs w:val="20"/>
              </w:rPr>
            </w:pPr>
          </w:p>
          <w:p w14:paraId="2DF9B388" w14:textId="5F693535" w:rsidR="000223E3" w:rsidRDefault="000223E3" w:rsidP="000223E3">
            <w:pPr>
              <w:rPr>
                <w:sz w:val="20"/>
                <w:szCs w:val="20"/>
              </w:rPr>
            </w:pPr>
          </w:p>
          <w:p w14:paraId="622B130F" w14:textId="29871A5D" w:rsidR="000223E3" w:rsidRDefault="000223E3" w:rsidP="000223E3">
            <w:pPr>
              <w:rPr>
                <w:sz w:val="20"/>
                <w:szCs w:val="20"/>
              </w:rPr>
            </w:pPr>
          </w:p>
          <w:p w14:paraId="3F0B3B8D" w14:textId="146C9131" w:rsidR="000223E3" w:rsidRDefault="000223E3" w:rsidP="000223E3">
            <w:pPr>
              <w:rPr>
                <w:sz w:val="20"/>
                <w:szCs w:val="20"/>
              </w:rPr>
            </w:pPr>
            <w:r>
              <w:rPr>
                <w:sz w:val="20"/>
                <w:szCs w:val="20"/>
              </w:rPr>
              <w:t>Cie digitale informatie voorziening</w:t>
            </w:r>
          </w:p>
          <w:p w14:paraId="240ACCE2" w14:textId="4D62C9E6" w:rsidR="000223E3" w:rsidRDefault="000223E3" w:rsidP="000223E3">
            <w:pPr>
              <w:rPr>
                <w:sz w:val="20"/>
                <w:szCs w:val="20"/>
              </w:rPr>
            </w:pPr>
          </w:p>
          <w:p w14:paraId="61E8678D" w14:textId="2BD974C0" w:rsidR="000223E3" w:rsidRDefault="000223E3" w:rsidP="000223E3">
            <w:pPr>
              <w:rPr>
                <w:sz w:val="20"/>
                <w:szCs w:val="20"/>
              </w:rPr>
            </w:pPr>
          </w:p>
          <w:p w14:paraId="5060AC23" w14:textId="141CCBEA" w:rsidR="000223E3" w:rsidRDefault="000223E3" w:rsidP="000223E3">
            <w:pPr>
              <w:rPr>
                <w:sz w:val="20"/>
                <w:szCs w:val="20"/>
              </w:rPr>
            </w:pPr>
            <w:r>
              <w:rPr>
                <w:sz w:val="20"/>
                <w:szCs w:val="20"/>
              </w:rPr>
              <w:t>Cie kwaliteit en veiligheid</w:t>
            </w:r>
          </w:p>
          <w:p w14:paraId="2FC77F70" w14:textId="1370C4B5" w:rsidR="000223E3" w:rsidRDefault="000223E3" w:rsidP="000223E3">
            <w:pPr>
              <w:rPr>
                <w:sz w:val="20"/>
                <w:szCs w:val="20"/>
              </w:rPr>
            </w:pPr>
          </w:p>
          <w:p w14:paraId="6896EC00" w14:textId="5FD3D2EA" w:rsidR="000223E3" w:rsidRDefault="00194088" w:rsidP="000223E3">
            <w:pPr>
              <w:rPr>
                <w:sz w:val="20"/>
                <w:szCs w:val="20"/>
              </w:rPr>
            </w:pPr>
            <w:r>
              <w:rPr>
                <w:sz w:val="20"/>
                <w:szCs w:val="20"/>
              </w:rPr>
              <w:t>Cie IGZ en digitale informatie voorziening</w:t>
            </w:r>
          </w:p>
          <w:p w14:paraId="1727E3D6" w14:textId="77777777" w:rsidR="000223E3" w:rsidRDefault="000223E3" w:rsidP="000223E3">
            <w:pPr>
              <w:rPr>
                <w:sz w:val="20"/>
                <w:szCs w:val="20"/>
              </w:rPr>
            </w:pPr>
          </w:p>
          <w:p w14:paraId="7EEB452B" w14:textId="77777777" w:rsidR="000223E3" w:rsidRDefault="000223E3" w:rsidP="000223E3">
            <w:pPr>
              <w:rPr>
                <w:sz w:val="20"/>
                <w:szCs w:val="20"/>
              </w:rPr>
            </w:pPr>
          </w:p>
          <w:p w14:paraId="3E2F3D60" w14:textId="77777777" w:rsidR="000223E3" w:rsidRDefault="000223E3" w:rsidP="000223E3">
            <w:pPr>
              <w:rPr>
                <w:sz w:val="20"/>
                <w:szCs w:val="20"/>
              </w:rPr>
            </w:pPr>
          </w:p>
          <w:p w14:paraId="62E3DC0A" w14:textId="77777777" w:rsidR="00B01366" w:rsidRDefault="00B01366" w:rsidP="00CA1EC1">
            <w:pPr>
              <w:rPr>
                <w:sz w:val="20"/>
                <w:szCs w:val="20"/>
              </w:rPr>
            </w:pPr>
          </w:p>
        </w:tc>
        <w:tc>
          <w:tcPr>
            <w:tcW w:w="1843" w:type="dxa"/>
          </w:tcPr>
          <w:p w14:paraId="5A7D5B80" w14:textId="77777777" w:rsidR="00B01366" w:rsidRPr="00FF61CB" w:rsidRDefault="00B01366">
            <w:pPr>
              <w:rPr>
                <w:sz w:val="20"/>
                <w:szCs w:val="20"/>
              </w:rPr>
            </w:pPr>
          </w:p>
        </w:tc>
        <w:tc>
          <w:tcPr>
            <w:tcW w:w="992" w:type="dxa"/>
          </w:tcPr>
          <w:p w14:paraId="0B76190B" w14:textId="77777777" w:rsidR="00B01366" w:rsidRDefault="00C44921">
            <w:pPr>
              <w:rPr>
                <w:sz w:val="20"/>
                <w:szCs w:val="20"/>
              </w:rPr>
            </w:pPr>
            <w:r>
              <w:rPr>
                <w:sz w:val="20"/>
                <w:szCs w:val="20"/>
              </w:rPr>
              <w:t>Gereed</w:t>
            </w:r>
          </w:p>
          <w:p w14:paraId="699CD3E6" w14:textId="77777777" w:rsidR="00C44921" w:rsidRDefault="00C44921">
            <w:pPr>
              <w:rPr>
                <w:sz w:val="20"/>
                <w:szCs w:val="20"/>
              </w:rPr>
            </w:pPr>
          </w:p>
          <w:p w14:paraId="27A48E08" w14:textId="77777777" w:rsidR="00C44921" w:rsidRDefault="00C44921">
            <w:pPr>
              <w:rPr>
                <w:sz w:val="20"/>
                <w:szCs w:val="20"/>
              </w:rPr>
            </w:pPr>
          </w:p>
          <w:p w14:paraId="0F8BFF4F" w14:textId="77777777" w:rsidR="00C44921" w:rsidRDefault="00C44921">
            <w:pPr>
              <w:rPr>
                <w:sz w:val="20"/>
                <w:szCs w:val="20"/>
              </w:rPr>
            </w:pPr>
          </w:p>
          <w:p w14:paraId="6AE6CF27" w14:textId="77777777" w:rsidR="00C44921" w:rsidRDefault="00C44921">
            <w:pPr>
              <w:rPr>
                <w:sz w:val="20"/>
                <w:szCs w:val="20"/>
              </w:rPr>
            </w:pPr>
          </w:p>
          <w:p w14:paraId="0134EE1D" w14:textId="77777777" w:rsidR="00C44921" w:rsidRDefault="00C44921">
            <w:pPr>
              <w:rPr>
                <w:sz w:val="20"/>
                <w:szCs w:val="20"/>
              </w:rPr>
            </w:pPr>
          </w:p>
          <w:p w14:paraId="0D2982D9" w14:textId="77777777" w:rsidR="00C44921" w:rsidRDefault="00C44921">
            <w:pPr>
              <w:rPr>
                <w:sz w:val="20"/>
                <w:szCs w:val="20"/>
              </w:rPr>
            </w:pPr>
          </w:p>
          <w:p w14:paraId="2AE2814D" w14:textId="77777777" w:rsidR="00C44921" w:rsidRDefault="00C44921">
            <w:pPr>
              <w:rPr>
                <w:sz w:val="20"/>
                <w:szCs w:val="20"/>
              </w:rPr>
            </w:pPr>
          </w:p>
          <w:p w14:paraId="34B489E9" w14:textId="77777777" w:rsidR="00C44921" w:rsidRDefault="00C44921">
            <w:pPr>
              <w:rPr>
                <w:sz w:val="20"/>
                <w:szCs w:val="20"/>
              </w:rPr>
            </w:pPr>
          </w:p>
          <w:p w14:paraId="71AD4BCA" w14:textId="77777777" w:rsidR="00C44921" w:rsidRDefault="00C44921">
            <w:pPr>
              <w:rPr>
                <w:sz w:val="20"/>
                <w:szCs w:val="20"/>
              </w:rPr>
            </w:pPr>
          </w:p>
          <w:p w14:paraId="0A6618D1" w14:textId="77777777" w:rsidR="00C44921" w:rsidRDefault="00C44921">
            <w:pPr>
              <w:rPr>
                <w:sz w:val="20"/>
                <w:szCs w:val="20"/>
              </w:rPr>
            </w:pPr>
          </w:p>
          <w:p w14:paraId="162C1E9C" w14:textId="1DA305B4" w:rsidR="00C44921" w:rsidRPr="00FF61CB" w:rsidRDefault="00C44921">
            <w:pPr>
              <w:rPr>
                <w:sz w:val="20"/>
                <w:szCs w:val="20"/>
              </w:rPr>
            </w:pPr>
            <w:r>
              <w:rPr>
                <w:sz w:val="20"/>
                <w:szCs w:val="20"/>
              </w:rPr>
              <w:t>Lopend proces</w:t>
            </w:r>
          </w:p>
        </w:tc>
        <w:tc>
          <w:tcPr>
            <w:tcW w:w="2488" w:type="dxa"/>
          </w:tcPr>
          <w:p w14:paraId="5BD28C21" w14:textId="77B378AA" w:rsidR="00FC41B6" w:rsidRPr="009F6241" w:rsidRDefault="00FC41B6" w:rsidP="009F6241">
            <w:pPr>
              <w:rPr>
                <w:sz w:val="20"/>
                <w:szCs w:val="20"/>
              </w:rPr>
            </w:pPr>
          </w:p>
          <w:p w14:paraId="15038413" w14:textId="77777777" w:rsidR="00FC41B6" w:rsidRDefault="00FC41B6" w:rsidP="009F6241">
            <w:pPr>
              <w:pStyle w:val="Lijstalinea"/>
              <w:ind w:left="360"/>
              <w:rPr>
                <w:sz w:val="20"/>
                <w:szCs w:val="20"/>
              </w:rPr>
            </w:pPr>
          </w:p>
          <w:p w14:paraId="54FBE12C" w14:textId="77777777" w:rsidR="00FC41B6" w:rsidRDefault="00FC41B6" w:rsidP="009F6241">
            <w:pPr>
              <w:pStyle w:val="Lijstalinea"/>
              <w:ind w:left="360"/>
              <w:rPr>
                <w:sz w:val="20"/>
                <w:szCs w:val="20"/>
              </w:rPr>
            </w:pPr>
          </w:p>
          <w:p w14:paraId="6566DDD8" w14:textId="77777777" w:rsidR="00FC41B6" w:rsidRDefault="00FC41B6" w:rsidP="009F6241">
            <w:pPr>
              <w:pStyle w:val="Lijstalinea"/>
              <w:ind w:left="360"/>
              <w:rPr>
                <w:sz w:val="20"/>
                <w:szCs w:val="20"/>
              </w:rPr>
            </w:pPr>
          </w:p>
          <w:p w14:paraId="24DC0D30" w14:textId="77777777" w:rsidR="00FC41B6" w:rsidRDefault="00FC41B6" w:rsidP="009F6241">
            <w:pPr>
              <w:pStyle w:val="Lijstalinea"/>
              <w:ind w:left="360"/>
              <w:rPr>
                <w:sz w:val="20"/>
                <w:szCs w:val="20"/>
              </w:rPr>
            </w:pPr>
          </w:p>
          <w:p w14:paraId="03CE1010" w14:textId="77777777" w:rsidR="00FC41B6" w:rsidRDefault="00FC41B6" w:rsidP="009F6241">
            <w:pPr>
              <w:pStyle w:val="Lijstalinea"/>
              <w:ind w:left="360"/>
              <w:rPr>
                <w:sz w:val="20"/>
                <w:szCs w:val="20"/>
              </w:rPr>
            </w:pPr>
          </w:p>
          <w:p w14:paraId="3E938EA5" w14:textId="77777777" w:rsidR="00FC41B6" w:rsidRDefault="00FC41B6" w:rsidP="009F6241">
            <w:pPr>
              <w:pStyle w:val="Lijstalinea"/>
              <w:ind w:left="360"/>
              <w:rPr>
                <w:sz w:val="20"/>
                <w:szCs w:val="20"/>
              </w:rPr>
            </w:pPr>
          </w:p>
          <w:p w14:paraId="11227A83" w14:textId="77777777" w:rsidR="00FC41B6" w:rsidRDefault="00FC41B6" w:rsidP="009F6241">
            <w:pPr>
              <w:pStyle w:val="Lijstalinea"/>
              <w:ind w:left="360"/>
              <w:rPr>
                <w:sz w:val="20"/>
                <w:szCs w:val="20"/>
              </w:rPr>
            </w:pPr>
          </w:p>
          <w:p w14:paraId="2ECCBD27" w14:textId="77777777" w:rsidR="00FC41B6" w:rsidRPr="009F6241" w:rsidRDefault="00FC41B6" w:rsidP="009F6241">
            <w:pPr>
              <w:rPr>
                <w:sz w:val="20"/>
                <w:szCs w:val="20"/>
              </w:rPr>
            </w:pPr>
          </w:p>
          <w:p w14:paraId="1FB876F9" w14:textId="77777777" w:rsidR="00FC41B6" w:rsidRDefault="00FC41B6" w:rsidP="009F6241">
            <w:pPr>
              <w:pStyle w:val="Lijstalinea"/>
              <w:ind w:left="360"/>
              <w:rPr>
                <w:sz w:val="20"/>
                <w:szCs w:val="20"/>
              </w:rPr>
            </w:pPr>
          </w:p>
          <w:p w14:paraId="096463A3" w14:textId="77777777" w:rsidR="00FC41B6" w:rsidRDefault="00FC41B6" w:rsidP="009F6241">
            <w:pPr>
              <w:pStyle w:val="Lijstalinea"/>
              <w:ind w:left="360"/>
              <w:rPr>
                <w:sz w:val="20"/>
                <w:szCs w:val="20"/>
              </w:rPr>
            </w:pPr>
          </w:p>
          <w:p w14:paraId="56BF6DC6" w14:textId="77777777" w:rsidR="00FC41B6" w:rsidRDefault="00FC41B6" w:rsidP="009F6241">
            <w:pPr>
              <w:pStyle w:val="Lijstalinea"/>
              <w:ind w:left="360"/>
              <w:rPr>
                <w:sz w:val="20"/>
                <w:szCs w:val="20"/>
              </w:rPr>
            </w:pPr>
          </w:p>
          <w:p w14:paraId="0BC44161" w14:textId="77777777" w:rsidR="00FC41B6" w:rsidRDefault="00FC41B6" w:rsidP="009F6241">
            <w:pPr>
              <w:pStyle w:val="Lijstalinea"/>
              <w:ind w:left="360"/>
              <w:rPr>
                <w:sz w:val="20"/>
                <w:szCs w:val="20"/>
              </w:rPr>
            </w:pPr>
          </w:p>
          <w:p w14:paraId="217BB6F6" w14:textId="77777777" w:rsidR="00FC41B6" w:rsidRDefault="00FC41B6" w:rsidP="009F6241">
            <w:pPr>
              <w:pStyle w:val="Lijstalinea"/>
              <w:ind w:left="360"/>
              <w:rPr>
                <w:sz w:val="20"/>
                <w:szCs w:val="20"/>
              </w:rPr>
            </w:pPr>
          </w:p>
          <w:p w14:paraId="4455D761" w14:textId="506FBC85" w:rsidR="00FC41B6" w:rsidRDefault="00FC41B6" w:rsidP="009F6241">
            <w:pPr>
              <w:pStyle w:val="Lijstalinea"/>
              <w:ind w:left="360"/>
              <w:rPr>
                <w:sz w:val="20"/>
                <w:szCs w:val="20"/>
              </w:rPr>
            </w:pPr>
          </w:p>
          <w:p w14:paraId="770BDD75" w14:textId="77777777" w:rsidR="00FC41B6" w:rsidRDefault="00FC41B6" w:rsidP="009F6241">
            <w:pPr>
              <w:pStyle w:val="Lijstalinea"/>
              <w:ind w:left="360"/>
              <w:rPr>
                <w:sz w:val="20"/>
                <w:szCs w:val="20"/>
              </w:rPr>
            </w:pPr>
          </w:p>
          <w:p w14:paraId="19E90A17" w14:textId="77777777" w:rsidR="00FC41B6" w:rsidRDefault="00FC41B6" w:rsidP="009F6241">
            <w:pPr>
              <w:pStyle w:val="Lijstalinea"/>
              <w:ind w:left="360"/>
              <w:rPr>
                <w:sz w:val="20"/>
                <w:szCs w:val="20"/>
              </w:rPr>
            </w:pPr>
          </w:p>
          <w:p w14:paraId="2F61ADDF" w14:textId="77777777" w:rsidR="00FC41B6" w:rsidRDefault="00FC41B6" w:rsidP="009F6241">
            <w:pPr>
              <w:pStyle w:val="Lijstalinea"/>
              <w:ind w:left="360"/>
              <w:rPr>
                <w:sz w:val="20"/>
                <w:szCs w:val="20"/>
              </w:rPr>
            </w:pPr>
          </w:p>
          <w:p w14:paraId="3B7871A3" w14:textId="77777777" w:rsidR="00FC41B6" w:rsidRDefault="00FC41B6" w:rsidP="009F6241">
            <w:pPr>
              <w:pStyle w:val="Lijstalinea"/>
              <w:ind w:left="360"/>
              <w:rPr>
                <w:sz w:val="20"/>
                <w:szCs w:val="20"/>
              </w:rPr>
            </w:pPr>
          </w:p>
          <w:p w14:paraId="6AC59E67" w14:textId="77777777" w:rsidR="00FC41B6" w:rsidRDefault="00FC41B6" w:rsidP="009F6241">
            <w:pPr>
              <w:pStyle w:val="Lijstalinea"/>
              <w:ind w:left="360"/>
              <w:rPr>
                <w:sz w:val="20"/>
                <w:szCs w:val="20"/>
              </w:rPr>
            </w:pPr>
          </w:p>
          <w:p w14:paraId="49ADE757" w14:textId="77777777" w:rsidR="00FC41B6" w:rsidRDefault="00FC41B6" w:rsidP="009F6241">
            <w:pPr>
              <w:pStyle w:val="Lijstalinea"/>
              <w:ind w:left="360"/>
              <w:rPr>
                <w:sz w:val="20"/>
                <w:szCs w:val="20"/>
              </w:rPr>
            </w:pPr>
          </w:p>
          <w:p w14:paraId="5FCE6E49" w14:textId="77777777" w:rsidR="00FC41B6" w:rsidRDefault="00FC41B6" w:rsidP="009F6241">
            <w:pPr>
              <w:pStyle w:val="Lijstalinea"/>
              <w:ind w:left="360"/>
              <w:rPr>
                <w:sz w:val="20"/>
                <w:szCs w:val="20"/>
              </w:rPr>
            </w:pPr>
          </w:p>
          <w:p w14:paraId="2E9AA8DC" w14:textId="77777777" w:rsidR="00FC41B6" w:rsidRDefault="00FC41B6" w:rsidP="009F6241">
            <w:pPr>
              <w:pStyle w:val="Lijstalinea"/>
              <w:ind w:left="360"/>
              <w:rPr>
                <w:sz w:val="20"/>
                <w:szCs w:val="20"/>
              </w:rPr>
            </w:pPr>
          </w:p>
          <w:p w14:paraId="646209FC" w14:textId="77777777" w:rsidR="00FC41B6" w:rsidRDefault="00FC41B6" w:rsidP="009F6241">
            <w:pPr>
              <w:pStyle w:val="Lijstalinea"/>
              <w:ind w:left="360"/>
              <w:rPr>
                <w:sz w:val="20"/>
                <w:szCs w:val="20"/>
              </w:rPr>
            </w:pPr>
          </w:p>
          <w:p w14:paraId="6C6453DA" w14:textId="77777777" w:rsidR="00FC41B6" w:rsidRDefault="00FC41B6" w:rsidP="009F6241">
            <w:pPr>
              <w:pStyle w:val="Lijstalinea"/>
              <w:ind w:left="360"/>
              <w:rPr>
                <w:sz w:val="20"/>
                <w:szCs w:val="20"/>
              </w:rPr>
            </w:pPr>
          </w:p>
          <w:p w14:paraId="5AE7E763" w14:textId="77777777" w:rsidR="00FC41B6" w:rsidRDefault="00FC41B6" w:rsidP="009F6241">
            <w:pPr>
              <w:pStyle w:val="Lijstalinea"/>
              <w:ind w:left="360"/>
              <w:rPr>
                <w:sz w:val="20"/>
                <w:szCs w:val="20"/>
              </w:rPr>
            </w:pPr>
          </w:p>
          <w:p w14:paraId="00A82D6F" w14:textId="77777777" w:rsidR="00FC41B6" w:rsidRDefault="00FC41B6" w:rsidP="009F6241">
            <w:pPr>
              <w:pStyle w:val="Lijstalinea"/>
              <w:ind w:left="360"/>
              <w:rPr>
                <w:sz w:val="20"/>
                <w:szCs w:val="20"/>
              </w:rPr>
            </w:pPr>
          </w:p>
          <w:p w14:paraId="0CB642AE" w14:textId="77777777" w:rsidR="00FC41B6" w:rsidRDefault="00FC41B6" w:rsidP="009F6241">
            <w:pPr>
              <w:pStyle w:val="Lijstalinea"/>
              <w:ind w:left="360"/>
              <w:rPr>
                <w:sz w:val="20"/>
                <w:szCs w:val="20"/>
              </w:rPr>
            </w:pPr>
          </w:p>
          <w:p w14:paraId="0146F3AF" w14:textId="77777777" w:rsidR="00FC41B6" w:rsidRDefault="00FC41B6" w:rsidP="009F6241">
            <w:pPr>
              <w:pStyle w:val="Lijstalinea"/>
              <w:ind w:left="360"/>
              <w:rPr>
                <w:sz w:val="20"/>
                <w:szCs w:val="20"/>
              </w:rPr>
            </w:pPr>
          </w:p>
          <w:p w14:paraId="6CCD7BCB" w14:textId="77777777" w:rsidR="00FC41B6" w:rsidRDefault="00FC41B6" w:rsidP="009F6241">
            <w:pPr>
              <w:pStyle w:val="Lijstalinea"/>
              <w:ind w:left="360"/>
              <w:rPr>
                <w:sz w:val="20"/>
                <w:szCs w:val="20"/>
              </w:rPr>
            </w:pPr>
          </w:p>
          <w:p w14:paraId="4E8CA5B3" w14:textId="77777777" w:rsidR="00FC41B6" w:rsidRPr="009F6241" w:rsidRDefault="00FC41B6" w:rsidP="009F6241">
            <w:pPr>
              <w:rPr>
                <w:sz w:val="20"/>
                <w:szCs w:val="20"/>
              </w:rPr>
            </w:pPr>
          </w:p>
          <w:p w14:paraId="7A6F3308" w14:textId="77777777" w:rsidR="00FC41B6" w:rsidRDefault="00FC41B6" w:rsidP="009F6241">
            <w:pPr>
              <w:pStyle w:val="Lijstalinea"/>
              <w:ind w:left="360"/>
              <w:rPr>
                <w:sz w:val="20"/>
                <w:szCs w:val="20"/>
              </w:rPr>
            </w:pPr>
          </w:p>
          <w:p w14:paraId="50828433" w14:textId="77777777" w:rsidR="00FC41B6" w:rsidRDefault="00FC41B6" w:rsidP="009F6241">
            <w:pPr>
              <w:pStyle w:val="Lijstalinea"/>
              <w:ind w:left="360"/>
              <w:rPr>
                <w:sz w:val="20"/>
                <w:szCs w:val="20"/>
              </w:rPr>
            </w:pPr>
          </w:p>
          <w:p w14:paraId="09ACF7A5" w14:textId="77777777" w:rsidR="00FC41B6" w:rsidRDefault="00FC41B6" w:rsidP="009F6241">
            <w:pPr>
              <w:pStyle w:val="Lijstalinea"/>
              <w:ind w:left="360"/>
              <w:rPr>
                <w:sz w:val="20"/>
                <w:szCs w:val="20"/>
              </w:rPr>
            </w:pPr>
          </w:p>
          <w:p w14:paraId="1906CE50" w14:textId="77777777" w:rsidR="00FC41B6" w:rsidRDefault="00FC41B6" w:rsidP="009F6241">
            <w:pPr>
              <w:pStyle w:val="Lijstalinea"/>
              <w:ind w:left="360"/>
              <w:rPr>
                <w:sz w:val="20"/>
                <w:szCs w:val="20"/>
              </w:rPr>
            </w:pPr>
          </w:p>
          <w:p w14:paraId="000B1B3E" w14:textId="77777777" w:rsidR="00FC41B6" w:rsidRDefault="00FC41B6" w:rsidP="009F6241">
            <w:pPr>
              <w:pStyle w:val="Lijstalinea"/>
              <w:ind w:left="360"/>
              <w:rPr>
                <w:sz w:val="20"/>
                <w:szCs w:val="20"/>
              </w:rPr>
            </w:pPr>
          </w:p>
          <w:p w14:paraId="16512B95" w14:textId="77777777" w:rsidR="00FC41B6" w:rsidRDefault="00FC41B6" w:rsidP="009F6241">
            <w:pPr>
              <w:pStyle w:val="Lijstalinea"/>
              <w:ind w:left="360"/>
              <w:rPr>
                <w:sz w:val="20"/>
                <w:szCs w:val="20"/>
              </w:rPr>
            </w:pPr>
          </w:p>
          <w:p w14:paraId="31EE33A5" w14:textId="77777777" w:rsidR="00FC41B6" w:rsidRDefault="00FC41B6" w:rsidP="009F6241">
            <w:pPr>
              <w:pStyle w:val="Lijstalinea"/>
              <w:ind w:left="360"/>
              <w:rPr>
                <w:sz w:val="20"/>
                <w:szCs w:val="20"/>
              </w:rPr>
            </w:pPr>
          </w:p>
          <w:p w14:paraId="26BAEE91" w14:textId="77777777" w:rsidR="00FC41B6" w:rsidRDefault="00FC41B6" w:rsidP="009F6241">
            <w:pPr>
              <w:pStyle w:val="Lijstalinea"/>
              <w:ind w:left="360"/>
              <w:rPr>
                <w:sz w:val="20"/>
                <w:szCs w:val="20"/>
              </w:rPr>
            </w:pPr>
          </w:p>
          <w:p w14:paraId="1029D4EB" w14:textId="77777777" w:rsidR="00FC41B6" w:rsidRDefault="00FC41B6" w:rsidP="009F6241">
            <w:pPr>
              <w:pStyle w:val="Lijstalinea"/>
              <w:ind w:left="360"/>
              <w:rPr>
                <w:sz w:val="20"/>
                <w:szCs w:val="20"/>
              </w:rPr>
            </w:pPr>
          </w:p>
          <w:p w14:paraId="59FFA639" w14:textId="77777777" w:rsidR="00FC41B6" w:rsidRDefault="00FC41B6" w:rsidP="009F6241">
            <w:pPr>
              <w:pStyle w:val="Lijstalinea"/>
              <w:ind w:left="360"/>
              <w:rPr>
                <w:sz w:val="20"/>
                <w:szCs w:val="20"/>
              </w:rPr>
            </w:pPr>
          </w:p>
          <w:p w14:paraId="612029DB" w14:textId="77777777" w:rsidR="00FC41B6" w:rsidRDefault="00FC41B6" w:rsidP="009F6241">
            <w:pPr>
              <w:pStyle w:val="Lijstalinea"/>
              <w:ind w:left="360"/>
              <w:rPr>
                <w:sz w:val="20"/>
                <w:szCs w:val="20"/>
              </w:rPr>
            </w:pPr>
          </w:p>
          <w:p w14:paraId="5C40CC34" w14:textId="77777777" w:rsidR="00FC41B6" w:rsidRDefault="00FC41B6" w:rsidP="009F6241">
            <w:pPr>
              <w:pStyle w:val="Lijstalinea"/>
              <w:ind w:left="360"/>
              <w:rPr>
                <w:sz w:val="20"/>
                <w:szCs w:val="20"/>
              </w:rPr>
            </w:pPr>
          </w:p>
          <w:p w14:paraId="7F25AD71" w14:textId="77777777" w:rsidR="00FC41B6" w:rsidRDefault="00FC41B6" w:rsidP="009F6241">
            <w:pPr>
              <w:pStyle w:val="Lijstalinea"/>
              <w:ind w:left="360"/>
              <w:rPr>
                <w:sz w:val="20"/>
                <w:szCs w:val="20"/>
              </w:rPr>
            </w:pPr>
          </w:p>
          <w:p w14:paraId="1E90396E" w14:textId="77777777" w:rsidR="00FC41B6" w:rsidRDefault="00FC41B6" w:rsidP="009F6241">
            <w:pPr>
              <w:pStyle w:val="Lijstalinea"/>
              <w:ind w:left="360"/>
              <w:rPr>
                <w:sz w:val="20"/>
                <w:szCs w:val="20"/>
              </w:rPr>
            </w:pPr>
          </w:p>
          <w:p w14:paraId="4F1F5384" w14:textId="77777777" w:rsidR="00FC41B6" w:rsidRDefault="00FC41B6" w:rsidP="009F6241">
            <w:pPr>
              <w:pStyle w:val="Lijstalinea"/>
              <w:ind w:left="360"/>
              <w:rPr>
                <w:sz w:val="20"/>
                <w:szCs w:val="20"/>
              </w:rPr>
            </w:pPr>
          </w:p>
          <w:p w14:paraId="7E567CFC" w14:textId="16FB195A" w:rsidR="00FC41B6" w:rsidRPr="00FC41B6" w:rsidRDefault="00FC41B6" w:rsidP="009F6241">
            <w:pPr>
              <w:pStyle w:val="Lijstalinea"/>
              <w:ind w:left="360"/>
              <w:rPr>
                <w:sz w:val="20"/>
                <w:szCs w:val="20"/>
              </w:rPr>
            </w:pPr>
          </w:p>
          <w:p w14:paraId="0782AAFF" w14:textId="3AE6A239" w:rsidR="009F6241" w:rsidRDefault="009F6241" w:rsidP="009F6241">
            <w:pPr>
              <w:pStyle w:val="Lijstalinea"/>
              <w:ind w:left="360"/>
              <w:rPr>
                <w:sz w:val="20"/>
                <w:szCs w:val="20"/>
              </w:rPr>
            </w:pPr>
          </w:p>
          <w:p w14:paraId="3CEA3747" w14:textId="00577F14" w:rsidR="009F6241" w:rsidRDefault="009F6241" w:rsidP="009F6241">
            <w:pPr>
              <w:pStyle w:val="Lijstalinea"/>
              <w:ind w:left="360"/>
              <w:rPr>
                <w:sz w:val="20"/>
                <w:szCs w:val="20"/>
              </w:rPr>
            </w:pPr>
          </w:p>
          <w:p w14:paraId="37B2E567" w14:textId="651770AA" w:rsidR="009F6241" w:rsidRDefault="009F6241" w:rsidP="009F6241">
            <w:pPr>
              <w:pStyle w:val="Lijstalinea"/>
              <w:ind w:left="360"/>
              <w:rPr>
                <w:sz w:val="20"/>
                <w:szCs w:val="20"/>
              </w:rPr>
            </w:pPr>
          </w:p>
          <w:p w14:paraId="4F4A2696" w14:textId="6AB739DB" w:rsidR="009F6241" w:rsidRDefault="009F6241" w:rsidP="009F6241">
            <w:pPr>
              <w:pStyle w:val="Lijstalinea"/>
              <w:ind w:left="360"/>
              <w:rPr>
                <w:sz w:val="20"/>
                <w:szCs w:val="20"/>
              </w:rPr>
            </w:pPr>
          </w:p>
          <w:p w14:paraId="12337FF2" w14:textId="5CC02447" w:rsidR="009F6241" w:rsidRDefault="009F6241" w:rsidP="009F6241">
            <w:pPr>
              <w:pStyle w:val="Lijstalinea"/>
              <w:ind w:left="360"/>
              <w:rPr>
                <w:sz w:val="20"/>
                <w:szCs w:val="20"/>
              </w:rPr>
            </w:pPr>
          </w:p>
          <w:p w14:paraId="523CAEEE" w14:textId="7D0FB2F4" w:rsidR="009F6241" w:rsidRDefault="009F6241" w:rsidP="009F6241">
            <w:pPr>
              <w:pStyle w:val="Lijstalinea"/>
              <w:ind w:left="360"/>
              <w:rPr>
                <w:sz w:val="20"/>
                <w:szCs w:val="20"/>
              </w:rPr>
            </w:pPr>
          </w:p>
          <w:p w14:paraId="5E513A51" w14:textId="6D37230B" w:rsidR="009F6241" w:rsidRDefault="009F6241" w:rsidP="009F6241">
            <w:pPr>
              <w:pStyle w:val="Lijstalinea"/>
              <w:ind w:left="360"/>
              <w:rPr>
                <w:sz w:val="20"/>
                <w:szCs w:val="20"/>
              </w:rPr>
            </w:pPr>
          </w:p>
          <w:p w14:paraId="7748533B" w14:textId="2CADF08D" w:rsidR="009F6241" w:rsidRDefault="009F6241" w:rsidP="009F6241">
            <w:pPr>
              <w:pStyle w:val="Lijstalinea"/>
              <w:ind w:left="360"/>
              <w:rPr>
                <w:sz w:val="20"/>
                <w:szCs w:val="20"/>
              </w:rPr>
            </w:pPr>
          </w:p>
          <w:p w14:paraId="27F21D47" w14:textId="0E59EE49" w:rsidR="009F6241" w:rsidRDefault="009F6241" w:rsidP="009F6241">
            <w:pPr>
              <w:pStyle w:val="Lijstalinea"/>
              <w:ind w:left="360"/>
              <w:rPr>
                <w:sz w:val="20"/>
                <w:szCs w:val="20"/>
              </w:rPr>
            </w:pPr>
          </w:p>
          <w:p w14:paraId="2B17108E" w14:textId="2EE2ED9B" w:rsidR="009F6241" w:rsidRDefault="009F6241" w:rsidP="009F6241">
            <w:pPr>
              <w:pStyle w:val="Lijstalinea"/>
              <w:ind w:left="360"/>
              <w:rPr>
                <w:sz w:val="20"/>
                <w:szCs w:val="20"/>
              </w:rPr>
            </w:pPr>
          </w:p>
          <w:p w14:paraId="52C21ADD" w14:textId="7B8D7C07" w:rsidR="009F6241" w:rsidRDefault="009F6241" w:rsidP="009F6241">
            <w:pPr>
              <w:pStyle w:val="Lijstalinea"/>
              <w:ind w:left="360"/>
              <w:rPr>
                <w:sz w:val="20"/>
                <w:szCs w:val="20"/>
              </w:rPr>
            </w:pPr>
          </w:p>
          <w:p w14:paraId="7DDC2062" w14:textId="00D35BF2" w:rsidR="009F6241" w:rsidRDefault="009F6241" w:rsidP="009F6241">
            <w:pPr>
              <w:pStyle w:val="Lijstalinea"/>
              <w:ind w:left="360"/>
              <w:rPr>
                <w:sz w:val="20"/>
                <w:szCs w:val="20"/>
              </w:rPr>
            </w:pPr>
          </w:p>
          <w:p w14:paraId="477B0EA2" w14:textId="56ED2DC6" w:rsidR="009F6241" w:rsidRDefault="009F6241" w:rsidP="009F6241">
            <w:pPr>
              <w:pStyle w:val="Lijstalinea"/>
              <w:ind w:left="360"/>
              <w:rPr>
                <w:sz w:val="20"/>
                <w:szCs w:val="20"/>
              </w:rPr>
            </w:pPr>
          </w:p>
          <w:p w14:paraId="6401F0D3" w14:textId="3980BE12" w:rsidR="009F6241" w:rsidRDefault="009F6241" w:rsidP="009F6241">
            <w:pPr>
              <w:pStyle w:val="Lijstalinea"/>
              <w:ind w:left="360"/>
              <w:rPr>
                <w:sz w:val="20"/>
                <w:szCs w:val="20"/>
              </w:rPr>
            </w:pPr>
          </w:p>
          <w:p w14:paraId="1B089634" w14:textId="3376FE51" w:rsidR="009F6241" w:rsidRDefault="009F6241" w:rsidP="009F6241">
            <w:pPr>
              <w:pStyle w:val="Lijstalinea"/>
              <w:ind w:left="360"/>
              <w:rPr>
                <w:sz w:val="20"/>
                <w:szCs w:val="20"/>
              </w:rPr>
            </w:pPr>
          </w:p>
          <w:p w14:paraId="77073074" w14:textId="69DAD9D5" w:rsidR="009F6241" w:rsidRDefault="009F6241" w:rsidP="009F6241">
            <w:pPr>
              <w:pStyle w:val="Lijstalinea"/>
              <w:ind w:left="360"/>
              <w:rPr>
                <w:sz w:val="20"/>
                <w:szCs w:val="20"/>
              </w:rPr>
            </w:pPr>
          </w:p>
          <w:p w14:paraId="0BE3BEC9" w14:textId="3B1AE8E8" w:rsidR="009F6241" w:rsidRDefault="009F6241" w:rsidP="009F6241">
            <w:pPr>
              <w:pStyle w:val="Lijstalinea"/>
              <w:ind w:left="360"/>
              <w:rPr>
                <w:sz w:val="20"/>
                <w:szCs w:val="20"/>
              </w:rPr>
            </w:pPr>
          </w:p>
          <w:p w14:paraId="1265D57D" w14:textId="67BBE1A4" w:rsidR="009F6241" w:rsidRDefault="009F6241" w:rsidP="009F6241">
            <w:pPr>
              <w:pStyle w:val="Lijstalinea"/>
              <w:ind w:left="360"/>
              <w:rPr>
                <w:sz w:val="20"/>
                <w:szCs w:val="20"/>
              </w:rPr>
            </w:pPr>
          </w:p>
          <w:p w14:paraId="2DCC4A7D" w14:textId="11526532" w:rsidR="009F6241" w:rsidRDefault="009F6241" w:rsidP="009F6241">
            <w:pPr>
              <w:pStyle w:val="Lijstalinea"/>
              <w:ind w:left="360"/>
              <w:rPr>
                <w:sz w:val="20"/>
                <w:szCs w:val="20"/>
              </w:rPr>
            </w:pPr>
          </w:p>
          <w:p w14:paraId="1B825ECE" w14:textId="3806C556" w:rsidR="009F6241" w:rsidRDefault="00194088" w:rsidP="00194088">
            <w:pPr>
              <w:pStyle w:val="Lijstalinea"/>
              <w:ind w:left="0"/>
              <w:rPr>
                <w:sz w:val="20"/>
                <w:szCs w:val="20"/>
              </w:rPr>
            </w:pPr>
            <w:r>
              <w:rPr>
                <w:sz w:val="20"/>
                <w:szCs w:val="20"/>
              </w:rPr>
              <w:t>Bespreken hoe we over het algemeen met implementatie omgaan</w:t>
            </w:r>
          </w:p>
          <w:p w14:paraId="6EBEEB2F" w14:textId="77777777" w:rsidR="009F6241" w:rsidRDefault="009F6241" w:rsidP="009F6241">
            <w:pPr>
              <w:pStyle w:val="Lijstalinea"/>
              <w:ind w:left="360"/>
              <w:rPr>
                <w:sz w:val="20"/>
                <w:szCs w:val="20"/>
              </w:rPr>
            </w:pPr>
          </w:p>
          <w:p w14:paraId="3F48CEAC" w14:textId="51D22FDA" w:rsidR="00FC41B6" w:rsidRPr="00105076" w:rsidRDefault="00FC41B6" w:rsidP="009F6241">
            <w:pPr>
              <w:pStyle w:val="Lijstalinea"/>
              <w:numPr>
                <w:ilvl w:val="0"/>
                <w:numId w:val="7"/>
              </w:numPr>
              <w:rPr>
                <w:sz w:val="20"/>
                <w:szCs w:val="20"/>
              </w:rPr>
            </w:pPr>
            <w:r w:rsidRPr="00105076">
              <w:rPr>
                <w:sz w:val="20"/>
                <w:szCs w:val="20"/>
              </w:rPr>
              <w:t>Procedure Clientversie Zorgstandaard verstrekken</w:t>
            </w:r>
          </w:p>
          <w:p w14:paraId="672D62EA" w14:textId="77777777" w:rsidR="00FC41B6" w:rsidRDefault="00FC41B6" w:rsidP="009F6241">
            <w:pPr>
              <w:pStyle w:val="Lijstalinea"/>
              <w:numPr>
                <w:ilvl w:val="0"/>
                <w:numId w:val="7"/>
              </w:numPr>
              <w:rPr>
                <w:sz w:val="20"/>
                <w:szCs w:val="20"/>
              </w:rPr>
            </w:pPr>
            <w:r w:rsidRPr="00105076">
              <w:rPr>
                <w:sz w:val="20"/>
                <w:szCs w:val="20"/>
              </w:rPr>
              <w:t>Organiseren betrokkenheid cliënten via</w:t>
            </w:r>
            <w:r>
              <w:rPr>
                <w:sz w:val="20"/>
                <w:szCs w:val="20"/>
              </w:rPr>
              <w:t xml:space="preserve"> installeren van </w:t>
            </w:r>
            <w:r w:rsidRPr="00105076">
              <w:rPr>
                <w:sz w:val="20"/>
                <w:szCs w:val="20"/>
              </w:rPr>
              <w:t xml:space="preserve"> regionale adviesraden</w:t>
            </w:r>
            <w:r>
              <w:rPr>
                <w:sz w:val="20"/>
                <w:szCs w:val="20"/>
              </w:rPr>
              <w:t xml:space="preserve"> zwangere/jonge ouders</w:t>
            </w:r>
          </w:p>
          <w:p w14:paraId="359F09BC" w14:textId="539A735E" w:rsidR="00B01366" w:rsidRDefault="00B01366" w:rsidP="00FC41B6">
            <w:pPr>
              <w:pStyle w:val="Lijstalinea"/>
              <w:ind w:left="360"/>
              <w:rPr>
                <w:sz w:val="20"/>
                <w:szCs w:val="20"/>
              </w:rPr>
            </w:pPr>
          </w:p>
        </w:tc>
      </w:tr>
      <w:tr w:rsidR="00FC41B6" w:rsidRPr="00FF61CB" w14:paraId="4CBE0A0D" w14:textId="77777777" w:rsidTr="005A5E32">
        <w:tc>
          <w:tcPr>
            <w:tcW w:w="1668" w:type="dxa"/>
          </w:tcPr>
          <w:p w14:paraId="40090229" w14:textId="77777777" w:rsidR="00FC41B6" w:rsidRPr="00FC41B6" w:rsidRDefault="00FC41B6" w:rsidP="00B75189">
            <w:pPr>
              <w:rPr>
                <w:color w:val="C0504D" w:themeColor="accent2"/>
                <w:sz w:val="20"/>
                <w:szCs w:val="20"/>
                <w:highlight w:val="red"/>
              </w:rPr>
            </w:pPr>
          </w:p>
        </w:tc>
        <w:tc>
          <w:tcPr>
            <w:tcW w:w="2235" w:type="dxa"/>
          </w:tcPr>
          <w:p w14:paraId="34A4A7F3" w14:textId="77777777" w:rsidR="00FC41B6" w:rsidRPr="00FC41B6" w:rsidRDefault="00FC41B6" w:rsidP="00FC41B6">
            <w:pPr>
              <w:pStyle w:val="Lijstalinea"/>
              <w:spacing w:after="240"/>
              <w:ind w:left="360"/>
              <w:rPr>
                <w:color w:val="C0504D" w:themeColor="accent2"/>
                <w:sz w:val="20"/>
                <w:szCs w:val="20"/>
                <w:highlight w:val="red"/>
              </w:rPr>
            </w:pPr>
          </w:p>
        </w:tc>
        <w:tc>
          <w:tcPr>
            <w:tcW w:w="2561" w:type="dxa"/>
          </w:tcPr>
          <w:p w14:paraId="2BCBF2F0" w14:textId="77777777" w:rsidR="00FC41B6" w:rsidRPr="00FC41B6" w:rsidRDefault="00FC41B6" w:rsidP="00B75189">
            <w:pPr>
              <w:rPr>
                <w:color w:val="C0504D" w:themeColor="accent2"/>
                <w:sz w:val="20"/>
                <w:szCs w:val="20"/>
                <w:highlight w:val="red"/>
              </w:rPr>
            </w:pPr>
          </w:p>
        </w:tc>
        <w:tc>
          <w:tcPr>
            <w:tcW w:w="1171" w:type="dxa"/>
          </w:tcPr>
          <w:p w14:paraId="4A33BCF9" w14:textId="77777777" w:rsidR="00FC41B6" w:rsidRPr="00FC41B6" w:rsidRDefault="00FC41B6">
            <w:pPr>
              <w:rPr>
                <w:color w:val="C0504D" w:themeColor="accent2"/>
                <w:sz w:val="20"/>
                <w:szCs w:val="20"/>
                <w:highlight w:val="red"/>
              </w:rPr>
            </w:pPr>
          </w:p>
        </w:tc>
        <w:tc>
          <w:tcPr>
            <w:tcW w:w="1262" w:type="dxa"/>
          </w:tcPr>
          <w:p w14:paraId="3DE589DA" w14:textId="77777777" w:rsidR="00FC41B6" w:rsidRPr="00FC41B6" w:rsidRDefault="00FC41B6" w:rsidP="00CA1EC1">
            <w:pPr>
              <w:rPr>
                <w:color w:val="C0504D" w:themeColor="accent2"/>
                <w:sz w:val="20"/>
                <w:szCs w:val="20"/>
                <w:highlight w:val="red"/>
              </w:rPr>
            </w:pPr>
          </w:p>
        </w:tc>
        <w:tc>
          <w:tcPr>
            <w:tcW w:w="1843" w:type="dxa"/>
          </w:tcPr>
          <w:p w14:paraId="29E65187" w14:textId="77777777" w:rsidR="00FC41B6" w:rsidRPr="00FC41B6" w:rsidRDefault="00FC41B6">
            <w:pPr>
              <w:rPr>
                <w:color w:val="C0504D" w:themeColor="accent2"/>
                <w:sz w:val="20"/>
                <w:szCs w:val="20"/>
                <w:highlight w:val="red"/>
              </w:rPr>
            </w:pPr>
          </w:p>
        </w:tc>
        <w:tc>
          <w:tcPr>
            <w:tcW w:w="992" w:type="dxa"/>
          </w:tcPr>
          <w:p w14:paraId="03D28003" w14:textId="77777777" w:rsidR="00FC41B6" w:rsidRPr="00FC41B6" w:rsidRDefault="00FC41B6">
            <w:pPr>
              <w:rPr>
                <w:color w:val="C0504D" w:themeColor="accent2"/>
                <w:sz w:val="20"/>
                <w:szCs w:val="20"/>
                <w:highlight w:val="red"/>
              </w:rPr>
            </w:pPr>
          </w:p>
        </w:tc>
        <w:tc>
          <w:tcPr>
            <w:tcW w:w="2488" w:type="dxa"/>
          </w:tcPr>
          <w:p w14:paraId="3D85B002" w14:textId="77777777" w:rsidR="00FC41B6" w:rsidRPr="00FC41B6" w:rsidRDefault="00FC41B6" w:rsidP="00B75189">
            <w:pPr>
              <w:rPr>
                <w:color w:val="C0504D" w:themeColor="accent2"/>
                <w:sz w:val="20"/>
                <w:szCs w:val="20"/>
                <w:highlight w:val="red"/>
              </w:rPr>
            </w:pPr>
          </w:p>
        </w:tc>
      </w:tr>
      <w:tr w:rsidR="00C203DA" w:rsidRPr="00FF61CB" w14:paraId="26EA6673" w14:textId="77777777" w:rsidTr="005A5E32">
        <w:tc>
          <w:tcPr>
            <w:tcW w:w="1668" w:type="dxa"/>
          </w:tcPr>
          <w:p w14:paraId="042777DA" w14:textId="4F2341BB" w:rsidR="00B75189" w:rsidRPr="00B75189" w:rsidRDefault="00B75189" w:rsidP="00B75189">
            <w:pPr>
              <w:rPr>
                <w:color w:val="000000"/>
                <w:sz w:val="20"/>
                <w:szCs w:val="20"/>
              </w:rPr>
            </w:pPr>
            <w:r w:rsidRPr="00B75189">
              <w:rPr>
                <w:color w:val="000000"/>
                <w:sz w:val="20"/>
                <w:szCs w:val="20"/>
              </w:rPr>
              <w:lastRenderedPageBreak/>
              <w:t xml:space="preserve">Adequate voorlichting en counseling </w:t>
            </w:r>
            <w:r>
              <w:rPr>
                <w:color w:val="000000"/>
                <w:sz w:val="20"/>
                <w:szCs w:val="20"/>
              </w:rPr>
              <w:t>(p.11 ZIG)</w:t>
            </w:r>
          </w:p>
          <w:p w14:paraId="2462B9DE" w14:textId="77777777" w:rsidR="00960672" w:rsidRPr="00FF61CB" w:rsidRDefault="00960672">
            <w:pPr>
              <w:rPr>
                <w:sz w:val="20"/>
                <w:szCs w:val="20"/>
              </w:rPr>
            </w:pPr>
          </w:p>
        </w:tc>
        <w:tc>
          <w:tcPr>
            <w:tcW w:w="2235" w:type="dxa"/>
          </w:tcPr>
          <w:p w14:paraId="51D99BE9" w14:textId="5CB09510" w:rsidR="00B75189" w:rsidRDefault="00B75189" w:rsidP="009F6241">
            <w:pPr>
              <w:pStyle w:val="Lijstalinea"/>
              <w:numPr>
                <w:ilvl w:val="0"/>
                <w:numId w:val="57"/>
              </w:numPr>
              <w:spacing w:after="240"/>
              <w:rPr>
                <w:color w:val="000000"/>
                <w:sz w:val="20"/>
                <w:szCs w:val="20"/>
              </w:rPr>
            </w:pPr>
            <w:r w:rsidRPr="00B75189">
              <w:rPr>
                <w:color w:val="000000"/>
                <w:sz w:val="20"/>
                <w:szCs w:val="20"/>
              </w:rPr>
              <w:t>Er is beleid en alle zorgverleners binnen het VSV hanteren uniform informatiemateriaal voor het goed informeren van de zwangere over haar zwangerschap, bevalling, kraamperiode en de begeleidings- en zorgmogelijkheden (incl. pre- en neonatale screening)</w:t>
            </w:r>
          </w:p>
          <w:p w14:paraId="35B9404A" w14:textId="77777777" w:rsidR="00B75189" w:rsidRPr="00B75189" w:rsidRDefault="00B75189" w:rsidP="009F6241">
            <w:pPr>
              <w:pStyle w:val="Lijstalinea"/>
              <w:numPr>
                <w:ilvl w:val="0"/>
                <w:numId w:val="58"/>
              </w:numPr>
              <w:rPr>
                <w:color w:val="000000"/>
                <w:sz w:val="18"/>
                <w:szCs w:val="18"/>
              </w:rPr>
            </w:pPr>
            <w:r w:rsidRPr="00B75189">
              <w:rPr>
                <w:color w:val="000000"/>
                <w:sz w:val="18"/>
                <w:szCs w:val="18"/>
              </w:rPr>
              <w:t xml:space="preserve">Elke zwangere krijgt ondersteuning van zelfmanagement </w:t>
            </w:r>
          </w:p>
          <w:p w14:paraId="7A814639" w14:textId="16D15F8B" w:rsidR="00960672" w:rsidRPr="00B75189" w:rsidRDefault="00960672">
            <w:pPr>
              <w:rPr>
                <w:sz w:val="20"/>
                <w:szCs w:val="20"/>
              </w:rPr>
            </w:pPr>
          </w:p>
        </w:tc>
        <w:tc>
          <w:tcPr>
            <w:tcW w:w="2561" w:type="dxa"/>
          </w:tcPr>
          <w:p w14:paraId="58A53DF7" w14:textId="3CBD81F7" w:rsidR="00445B40" w:rsidRPr="00B75189" w:rsidRDefault="00445B40" w:rsidP="00B75189">
            <w:pPr>
              <w:rPr>
                <w:sz w:val="20"/>
                <w:szCs w:val="20"/>
              </w:rPr>
            </w:pPr>
          </w:p>
        </w:tc>
        <w:tc>
          <w:tcPr>
            <w:tcW w:w="1171" w:type="dxa"/>
          </w:tcPr>
          <w:p w14:paraId="56471A6D" w14:textId="3D5D01CF" w:rsidR="00960672" w:rsidRPr="00FF61CB" w:rsidRDefault="00B75189">
            <w:pPr>
              <w:rPr>
                <w:sz w:val="20"/>
                <w:szCs w:val="20"/>
              </w:rPr>
            </w:pPr>
            <w:r>
              <w:rPr>
                <w:sz w:val="20"/>
                <w:szCs w:val="20"/>
              </w:rPr>
              <w:t>Fase 2</w:t>
            </w:r>
          </w:p>
        </w:tc>
        <w:tc>
          <w:tcPr>
            <w:tcW w:w="1262" w:type="dxa"/>
          </w:tcPr>
          <w:p w14:paraId="304287A6" w14:textId="77777777" w:rsidR="00960672" w:rsidRDefault="003F1186" w:rsidP="00CA1EC1">
            <w:pPr>
              <w:rPr>
                <w:sz w:val="20"/>
                <w:szCs w:val="20"/>
              </w:rPr>
            </w:pPr>
            <w:r>
              <w:rPr>
                <w:sz w:val="20"/>
                <w:szCs w:val="20"/>
              </w:rPr>
              <w:t>Cie communicatie</w:t>
            </w:r>
            <w:r w:rsidR="00D6406A">
              <w:rPr>
                <w:sz w:val="20"/>
                <w:szCs w:val="20"/>
              </w:rPr>
              <w:t xml:space="preserve"> en cie</w:t>
            </w:r>
          </w:p>
          <w:p w14:paraId="453548E3" w14:textId="77777777" w:rsidR="00D6406A" w:rsidRDefault="00D6406A" w:rsidP="00CA1EC1">
            <w:pPr>
              <w:rPr>
                <w:sz w:val="20"/>
                <w:szCs w:val="20"/>
              </w:rPr>
            </w:pPr>
            <w:r>
              <w:rPr>
                <w:sz w:val="20"/>
                <w:szCs w:val="20"/>
              </w:rPr>
              <w:t>IGZ</w:t>
            </w:r>
          </w:p>
          <w:p w14:paraId="7D576E1D" w14:textId="77777777" w:rsidR="00D6406A" w:rsidRDefault="00D6406A" w:rsidP="00CA1EC1">
            <w:pPr>
              <w:rPr>
                <w:sz w:val="20"/>
                <w:szCs w:val="20"/>
              </w:rPr>
            </w:pPr>
          </w:p>
          <w:p w14:paraId="54004983" w14:textId="77777777" w:rsidR="00D6406A" w:rsidRDefault="00D6406A" w:rsidP="00CA1EC1">
            <w:pPr>
              <w:rPr>
                <w:sz w:val="20"/>
                <w:szCs w:val="20"/>
              </w:rPr>
            </w:pPr>
          </w:p>
          <w:p w14:paraId="1CC3E2AD" w14:textId="77777777" w:rsidR="00D6406A" w:rsidRDefault="00D6406A" w:rsidP="00CA1EC1">
            <w:pPr>
              <w:rPr>
                <w:sz w:val="20"/>
                <w:szCs w:val="20"/>
              </w:rPr>
            </w:pPr>
          </w:p>
          <w:p w14:paraId="07365C8D" w14:textId="77777777" w:rsidR="00D6406A" w:rsidRDefault="00D6406A" w:rsidP="00CA1EC1">
            <w:pPr>
              <w:rPr>
                <w:sz w:val="20"/>
                <w:szCs w:val="20"/>
              </w:rPr>
            </w:pPr>
          </w:p>
          <w:p w14:paraId="424FB563" w14:textId="77777777" w:rsidR="00D6406A" w:rsidRDefault="00D6406A" w:rsidP="00CA1EC1">
            <w:pPr>
              <w:rPr>
                <w:sz w:val="20"/>
                <w:szCs w:val="20"/>
              </w:rPr>
            </w:pPr>
          </w:p>
          <w:p w14:paraId="1B304B42" w14:textId="77777777" w:rsidR="00D6406A" w:rsidRDefault="00D6406A" w:rsidP="00CA1EC1">
            <w:pPr>
              <w:rPr>
                <w:sz w:val="20"/>
                <w:szCs w:val="20"/>
              </w:rPr>
            </w:pPr>
          </w:p>
          <w:p w14:paraId="487F334A" w14:textId="77777777" w:rsidR="00D6406A" w:rsidRDefault="00D6406A" w:rsidP="00CA1EC1">
            <w:pPr>
              <w:rPr>
                <w:sz w:val="20"/>
                <w:szCs w:val="20"/>
              </w:rPr>
            </w:pPr>
          </w:p>
          <w:p w14:paraId="732339D6" w14:textId="77777777" w:rsidR="00D6406A" w:rsidRDefault="00D6406A" w:rsidP="00CA1EC1">
            <w:pPr>
              <w:rPr>
                <w:sz w:val="20"/>
                <w:szCs w:val="20"/>
              </w:rPr>
            </w:pPr>
          </w:p>
          <w:p w14:paraId="5A0C65E0" w14:textId="77777777" w:rsidR="00D6406A" w:rsidRDefault="00D6406A" w:rsidP="00CA1EC1">
            <w:pPr>
              <w:rPr>
                <w:sz w:val="20"/>
                <w:szCs w:val="20"/>
              </w:rPr>
            </w:pPr>
          </w:p>
          <w:p w14:paraId="170928B4" w14:textId="77777777" w:rsidR="00D6406A" w:rsidRDefault="00D6406A" w:rsidP="00CA1EC1">
            <w:pPr>
              <w:rPr>
                <w:sz w:val="20"/>
                <w:szCs w:val="20"/>
              </w:rPr>
            </w:pPr>
          </w:p>
          <w:p w14:paraId="1B1C1085" w14:textId="77777777" w:rsidR="00D6406A" w:rsidRDefault="00D6406A" w:rsidP="00CA1EC1">
            <w:pPr>
              <w:rPr>
                <w:sz w:val="20"/>
                <w:szCs w:val="20"/>
              </w:rPr>
            </w:pPr>
          </w:p>
          <w:p w14:paraId="53333D16" w14:textId="77777777" w:rsidR="00D6406A" w:rsidRDefault="00D6406A" w:rsidP="00CA1EC1">
            <w:pPr>
              <w:rPr>
                <w:sz w:val="20"/>
                <w:szCs w:val="20"/>
              </w:rPr>
            </w:pPr>
          </w:p>
          <w:p w14:paraId="4583BC8A" w14:textId="77777777" w:rsidR="00D6406A" w:rsidRDefault="00D6406A" w:rsidP="00CA1EC1">
            <w:pPr>
              <w:rPr>
                <w:sz w:val="20"/>
                <w:szCs w:val="20"/>
              </w:rPr>
            </w:pPr>
          </w:p>
          <w:p w14:paraId="1B00A427" w14:textId="77777777" w:rsidR="00D6406A" w:rsidRDefault="00D6406A" w:rsidP="00CA1EC1">
            <w:pPr>
              <w:rPr>
                <w:sz w:val="20"/>
                <w:szCs w:val="20"/>
              </w:rPr>
            </w:pPr>
          </w:p>
          <w:p w14:paraId="00CD9E72" w14:textId="6447E8C8" w:rsidR="00D6406A" w:rsidRPr="00FF61CB" w:rsidRDefault="00D6406A" w:rsidP="00CA1EC1">
            <w:pPr>
              <w:rPr>
                <w:sz w:val="20"/>
                <w:szCs w:val="20"/>
              </w:rPr>
            </w:pPr>
            <w:r>
              <w:rPr>
                <w:sz w:val="20"/>
                <w:szCs w:val="20"/>
              </w:rPr>
              <w:t>Cie IGZ</w:t>
            </w:r>
          </w:p>
        </w:tc>
        <w:tc>
          <w:tcPr>
            <w:tcW w:w="1843" w:type="dxa"/>
          </w:tcPr>
          <w:p w14:paraId="6B441C88" w14:textId="77777777" w:rsidR="00960672" w:rsidRPr="00FF61CB" w:rsidRDefault="00960672">
            <w:pPr>
              <w:rPr>
                <w:sz w:val="20"/>
                <w:szCs w:val="20"/>
              </w:rPr>
            </w:pPr>
          </w:p>
        </w:tc>
        <w:tc>
          <w:tcPr>
            <w:tcW w:w="992" w:type="dxa"/>
          </w:tcPr>
          <w:p w14:paraId="2F077230" w14:textId="77777777" w:rsidR="00960672" w:rsidRPr="00FF61CB" w:rsidRDefault="00960672">
            <w:pPr>
              <w:rPr>
                <w:sz w:val="20"/>
                <w:szCs w:val="20"/>
              </w:rPr>
            </w:pPr>
          </w:p>
        </w:tc>
        <w:tc>
          <w:tcPr>
            <w:tcW w:w="2488" w:type="dxa"/>
          </w:tcPr>
          <w:p w14:paraId="508F5CDD" w14:textId="7819CF42" w:rsidR="006E71BD" w:rsidRPr="003F1186" w:rsidRDefault="003F1186" w:rsidP="003F1186">
            <w:pPr>
              <w:pStyle w:val="Lijstalinea"/>
              <w:numPr>
                <w:ilvl w:val="0"/>
                <w:numId w:val="58"/>
              </w:numPr>
              <w:rPr>
                <w:sz w:val="20"/>
                <w:szCs w:val="20"/>
              </w:rPr>
            </w:pPr>
            <w:r>
              <w:rPr>
                <w:sz w:val="20"/>
                <w:szCs w:val="20"/>
              </w:rPr>
              <w:t xml:space="preserve">procedure cliënt versie zorgstandaard verstrekken </w:t>
            </w:r>
          </w:p>
        </w:tc>
      </w:tr>
      <w:tr w:rsidR="00C203DA" w:rsidRPr="00FF61CB" w14:paraId="518F5533" w14:textId="77777777" w:rsidTr="005A5E32">
        <w:tc>
          <w:tcPr>
            <w:tcW w:w="1668" w:type="dxa"/>
          </w:tcPr>
          <w:p w14:paraId="09690D4B" w14:textId="5543449C" w:rsidR="005601AA" w:rsidRPr="00FF61CB" w:rsidRDefault="00B75189">
            <w:pPr>
              <w:rPr>
                <w:sz w:val="20"/>
                <w:szCs w:val="20"/>
              </w:rPr>
            </w:pPr>
            <w:r>
              <w:rPr>
                <w:sz w:val="20"/>
                <w:szCs w:val="20"/>
              </w:rPr>
              <w:t>Individueel geboortezorgplan (p.11, p44 ZIG)</w:t>
            </w:r>
            <w:r w:rsidR="00E444B9">
              <w:rPr>
                <w:sz w:val="20"/>
                <w:szCs w:val="20"/>
              </w:rPr>
              <w:t xml:space="preserve"> uiterlijk week 16</w:t>
            </w:r>
          </w:p>
        </w:tc>
        <w:tc>
          <w:tcPr>
            <w:tcW w:w="2235" w:type="dxa"/>
          </w:tcPr>
          <w:p w14:paraId="576C3AEB" w14:textId="45473AB9" w:rsidR="00E444B9" w:rsidRDefault="00E444B9" w:rsidP="009F6241">
            <w:pPr>
              <w:pStyle w:val="Lijstalinea"/>
              <w:numPr>
                <w:ilvl w:val="0"/>
                <w:numId w:val="59"/>
              </w:numPr>
              <w:spacing w:after="240"/>
              <w:rPr>
                <w:color w:val="000000"/>
                <w:sz w:val="20"/>
                <w:szCs w:val="20"/>
              </w:rPr>
            </w:pPr>
            <w:r w:rsidRPr="00E444B9">
              <w:rPr>
                <w:color w:val="000000"/>
                <w:sz w:val="20"/>
                <w:szCs w:val="20"/>
              </w:rPr>
              <w:t>Alle behoeften en wensen van de zwangere worden vastgelegd in een individueel geboortezorgplan</w:t>
            </w:r>
          </w:p>
          <w:p w14:paraId="1E2F9C9D" w14:textId="0F502A76" w:rsidR="00E444B9" w:rsidRPr="00E444B9" w:rsidRDefault="00E444B9" w:rsidP="009F6241">
            <w:pPr>
              <w:pStyle w:val="Lijstalinea"/>
              <w:numPr>
                <w:ilvl w:val="0"/>
                <w:numId w:val="60"/>
              </w:numPr>
              <w:rPr>
                <w:sz w:val="20"/>
                <w:szCs w:val="20"/>
              </w:rPr>
            </w:pPr>
            <w:r w:rsidRPr="00E444B9">
              <w:rPr>
                <w:color w:val="000000"/>
                <w:sz w:val="20"/>
                <w:szCs w:val="20"/>
              </w:rPr>
              <w:t>Alle afspraken met zorgverleners/Het regionaal zorgpad van de zwangere wordt opgenomen in h</w:t>
            </w:r>
            <w:r>
              <w:rPr>
                <w:color w:val="000000"/>
                <w:sz w:val="20"/>
                <w:szCs w:val="20"/>
              </w:rPr>
              <w:t>aar individueel geboortezorgplan</w:t>
            </w:r>
          </w:p>
        </w:tc>
        <w:tc>
          <w:tcPr>
            <w:tcW w:w="2561" w:type="dxa"/>
          </w:tcPr>
          <w:p w14:paraId="3508AAA4" w14:textId="77BBD89A" w:rsidR="00B665E1" w:rsidRPr="00E444B9" w:rsidRDefault="00B665E1" w:rsidP="00E444B9">
            <w:pPr>
              <w:rPr>
                <w:sz w:val="20"/>
                <w:szCs w:val="20"/>
              </w:rPr>
            </w:pPr>
          </w:p>
        </w:tc>
        <w:tc>
          <w:tcPr>
            <w:tcW w:w="1171" w:type="dxa"/>
          </w:tcPr>
          <w:p w14:paraId="28872FB8" w14:textId="4B9FBFED" w:rsidR="005601AA" w:rsidRDefault="00E444B9">
            <w:pPr>
              <w:rPr>
                <w:sz w:val="20"/>
                <w:szCs w:val="20"/>
              </w:rPr>
            </w:pPr>
            <w:r>
              <w:rPr>
                <w:sz w:val="20"/>
                <w:szCs w:val="20"/>
              </w:rPr>
              <w:t>Fase 2</w:t>
            </w:r>
            <w:r w:rsidR="001E3534">
              <w:rPr>
                <w:sz w:val="20"/>
                <w:szCs w:val="20"/>
              </w:rPr>
              <w:t xml:space="preserve"> </w:t>
            </w:r>
          </w:p>
          <w:p w14:paraId="653E6D06" w14:textId="654A515D" w:rsidR="001E3534" w:rsidRDefault="001E3534">
            <w:pPr>
              <w:rPr>
                <w:sz w:val="20"/>
                <w:szCs w:val="20"/>
              </w:rPr>
            </w:pPr>
          </w:p>
          <w:p w14:paraId="26E96E73" w14:textId="77777777" w:rsidR="001E3534" w:rsidRDefault="001E3534">
            <w:pPr>
              <w:rPr>
                <w:sz w:val="20"/>
                <w:szCs w:val="20"/>
              </w:rPr>
            </w:pPr>
          </w:p>
          <w:p w14:paraId="643F0180" w14:textId="77777777" w:rsidR="001E3534" w:rsidRDefault="001E3534">
            <w:pPr>
              <w:rPr>
                <w:sz w:val="20"/>
                <w:szCs w:val="20"/>
              </w:rPr>
            </w:pPr>
          </w:p>
          <w:p w14:paraId="60296F87" w14:textId="77777777" w:rsidR="001E3534" w:rsidRDefault="001E3534">
            <w:pPr>
              <w:rPr>
                <w:sz w:val="20"/>
                <w:szCs w:val="20"/>
              </w:rPr>
            </w:pPr>
          </w:p>
          <w:p w14:paraId="30A87AB1" w14:textId="77777777" w:rsidR="001E3534" w:rsidRDefault="001E3534">
            <w:pPr>
              <w:rPr>
                <w:sz w:val="20"/>
                <w:szCs w:val="20"/>
              </w:rPr>
            </w:pPr>
          </w:p>
          <w:p w14:paraId="4A779A50" w14:textId="77777777" w:rsidR="001E3534" w:rsidRDefault="001E3534">
            <w:pPr>
              <w:rPr>
                <w:sz w:val="20"/>
                <w:szCs w:val="20"/>
              </w:rPr>
            </w:pPr>
          </w:p>
          <w:p w14:paraId="6967C9E0" w14:textId="77777777" w:rsidR="001E3534" w:rsidRDefault="001E3534">
            <w:pPr>
              <w:rPr>
                <w:sz w:val="20"/>
                <w:szCs w:val="20"/>
              </w:rPr>
            </w:pPr>
          </w:p>
          <w:p w14:paraId="4DB875E8" w14:textId="77777777" w:rsidR="001E3534" w:rsidRDefault="001E3534">
            <w:pPr>
              <w:rPr>
                <w:sz w:val="20"/>
                <w:szCs w:val="20"/>
              </w:rPr>
            </w:pPr>
          </w:p>
          <w:p w14:paraId="389035D3" w14:textId="77777777" w:rsidR="001E3534" w:rsidRDefault="001E3534">
            <w:pPr>
              <w:rPr>
                <w:sz w:val="20"/>
                <w:szCs w:val="20"/>
              </w:rPr>
            </w:pPr>
          </w:p>
          <w:p w14:paraId="0F6DB2C0" w14:textId="77777777" w:rsidR="001E3534" w:rsidRDefault="001E3534">
            <w:pPr>
              <w:rPr>
                <w:sz w:val="20"/>
                <w:szCs w:val="20"/>
              </w:rPr>
            </w:pPr>
          </w:p>
          <w:p w14:paraId="6ECF434D" w14:textId="77777777" w:rsidR="001E3534" w:rsidRDefault="001E3534">
            <w:pPr>
              <w:rPr>
                <w:sz w:val="20"/>
                <w:szCs w:val="20"/>
              </w:rPr>
            </w:pPr>
          </w:p>
          <w:p w14:paraId="2055E1B4" w14:textId="77777777" w:rsidR="001E3534" w:rsidRDefault="001E3534">
            <w:pPr>
              <w:rPr>
                <w:sz w:val="20"/>
                <w:szCs w:val="20"/>
              </w:rPr>
            </w:pPr>
          </w:p>
          <w:p w14:paraId="19C06C44" w14:textId="77777777" w:rsidR="001E3534" w:rsidRDefault="001E3534">
            <w:pPr>
              <w:rPr>
                <w:sz w:val="20"/>
                <w:szCs w:val="20"/>
              </w:rPr>
            </w:pPr>
          </w:p>
          <w:p w14:paraId="06063730" w14:textId="77777777" w:rsidR="001E3534" w:rsidRDefault="001E3534">
            <w:pPr>
              <w:rPr>
                <w:sz w:val="20"/>
                <w:szCs w:val="20"/>
              </w:rPr>
            </w:pPr>
          </w:p>
          <w:p w14:paraId="377FCEAE" w14:textId="77777777" w:rsidR="001E3534" w:rsidRDefault="001E3534">
            <w:pPr>
              <w:rPr>
                <w:sz w:val="20"/>
                <w:szCs w:val="20"/>
              </w:rPr>
            </w:pPr>
          </w:p>
          <w:p w14:paraId="3D28C36D" w14:textId="77777777" w:rsidR="001E3534" w:rsidRDefault="001E3534">
            <w:pPr>
              <w:rPr>
                <w:sz w:val="20"/>
                <w:szCs w:val="20"/>
              </w:rPr>
            </w:pPr>
          </w:p>
          <w:p w14:paraId="5FDDFABF" w14:textId="77777777" w:rsidR="001E3534" w:rsidRDefault="001E3534">
            <w:pPr>
              <w:rPr>
                <w:sz w:val="20"/>
                <w:szCs w:val="20"/>
              </w:rPr>
            </w:pPr>
          </w:p>
          <w:p w14:paraId="61E95C88" w14:textId="77777777" w:rsidR="001E3534" w:rsidRDefault="001E3534">
            <w:pPr>
              <w:rPr>
                <w:sz w:val="20"/>
                <w:szCs w:val="20"/>
              </w:rPr>
            </w:pPr>
          </w:p>
          <w:p w14:paraId="508FC3DE" w14:textId="77777777" w:rsidR="001E3534" w:rsidRDefault="001E3534">
            <w:pPr>
              <w:rPr>
                <w:sz w:val="20"/>
                <w:szCs w:val="20"/>
              </w:rPr>
            </w:pPr>
          </w:p>
          <w:p w14:paraId="3659FC28" w14:textId="77777777" w:rsidR="001E3534" w:rsidRPr="00FF61CB" w:rsidRDefault="001E3534">
            <w:pPr>
              <w:rPr>
                <w:sz w:val="20"/>
                <w:szCs w:val="20"/>
              </w:rPr>
            </w:pPr>
          </w:p>
        </w:tc>
        <w:tc>
          <w:tcPr>
            <w:tcW w:w="1262" w:type="dxa"/>
          </w:tcPr>
          <w:p w14:paraId="3D7D65F2" w14:textId="77777777" w:rsidR="00BB2CF9" w:rsidRDefault="00BB2CF9">
            <w:pPr>
              <w:rPr>
                <w:sz w:val="20"/>
                <w:szCs w:val="20"/>
              </w:rPr>
            </w:pPr>
            <w:r>
              <w:rPr>
                <w:sz w:val="20"/>
                <w:szCs w:val="20"/>
              </w:rPr>
              <w:lastRenderedPageBreak/>
              <w:t>Cie IGZ</w:t>
            </w:r>
          </w:p>
          <w:p w14:paraId="7C37D513" w14:textId="77777777" w:rsidR="00BB2CF9" w:rsidRDefault="00BB2CF9">
            <w:pPr>
              <w:rPr>
                <w:sz w:val="20"/>
                <w:szCs w:val="20"/>
              </w:rPr>
            </w:pPr>
          </w:p>
          <w:p w14:paraId="757BEB6A" w14:textId="77777777" w:rsidR="00BB2CF9" w:rsidRDefault="00BB2CF9">
            <w:pPr>
              <w:rPr>
                <w:sz w:val="20"/>
                <w:szCs w:val="20"/>
              </w:rPr>
            </w:pPr>
          </w:p>
          <w:p w14:paraId="4C72E6A8" w14:textId="77777777" w:rsidR="00BB2CF9" w:rsidRDefault="00BB2CF9">
            <w:pPr>
              <w:rPr>
                <w:sz w:val="20"/>
                <w:szCs w:val="20"/>
              </w:rPr>
            </w:pPr>
          </w:p>
          <w:p w14:paraId="114B9C29" w14:textId="77777777" w:rsidR="00BB2CF9" w:rsidRDefault="00BB2CF9">
            <w:pPr>
              <w:rPr>
                <w:sz w:val="20"/>
                <w:szCs w:val="20"/>
              </w:rPr>
            </w:pPr>
          </w:p>
          <w:p w14:paraId="08E032ED" w14:textId="77777777" w:rsidR="00BB2CF9" w:rsidRDefault="00BB2CF9">
            <w:pPr>
              <w:rPr>
                <w:sz w:val="20"/>
                <w:szCs w:val="20"/>
              </w:rPr>
            </w:pPr>
          </w:p>
          <w:p w14:paraId="5C716549" w14:textId="14B2D1ED" w:rsidR="00445B40" w:rsidRPr="00FF61CB" w:rsidRDefault="00BB2CF9">
            <w:pPr>
              <w:rPr>
                <w:sz w:val="20"/>
                <w:szCs w:val="20"/>
              </w:rPr>
            </w:pPr>
            <w:r>
              <w:rPr>
                <w:sz w:val="20"/>
                <w:szCs w:val="20"/>
              </w:rPr>
              <w:t>Cie IGZ</w:t>
            </w:r>
          </w:p>
        </w:tc>
        <w:tc>
          <w:tcPr>
            <w:tcW w:w="1843" w:type="dxa"/>
          </w:tcPr>
          <w:p w14:paraId="05479117" w14:textId="77777777" w:rsidR="005601AA" w:rsidRPr="00FF61CB" w:rsidRDefault="005601AA">
            <w:pPr>
              <w:rPr>
                <w:sz w:val="20"/>
                <w:szCs w:val="20"/>
              </w:rPr>
            </w:pPr>
          </w:p>
        </w:tc>
        <w:tc>
          <w:tcPr>
            <w:tcW w:w="992" w:type="dxa"/>
          </w:tcPr>
          <w:p w14:paraId="2595E497" w14:textId="77777777" w:rsidR="005601AA" w:rsidRPr="00FF61CB" w:rsidRDefault="005601AA">
            <w:pPr>
              <w:rPr>
                <w:sz w:val="20"/>
                <w:szCs w:val="20"/>
              </w:rPr>
            </w:pPr>
          </w:p>
        </w:tc>
        <w:tc>
          <w:tcPr>
            <w:tcW w:w="2488" w:type="dxa"/>
          </w:tcPr>
          <w:p w14:paraId="7F96A6F1" w14:textId="41C6CD74" w:rsidR="00503FE5" w:rsidRPr="00FF61CB" w:rsidRDefault="00503FE5">
            <w:pPr>
              <w:rPr>
                <w:sz w:val="20"/>
                <w:szCs w:val="20"/>
              </w:rPr>
            </w:pPr>
          </w:p>
        </w:tc>
      </w:tr>
      <w:tr w:rsidR="00E444B9" w:rsidRPr="00FF61CB" w14:paraId="4754451B" w14:textId="77777777" w:rsidTr="005A5E32">
        <w:tc>
          <w:tcPr>
            <w:tcW w:w="1668" w:type="dxa"/>
          </w:tcPr>
          <w:p w14:paraId="5F007B92" w14:textId="40CC9053" w:rsidR="00E444B9" w:rsidRDefault="00E444B9">
            <w:pPr>
              <w:rPr>
                <w:sz w:val="20"/>
                <w:szCs w:val="20"/>
              </w:rPr>
            </w:pPr>
            <w:r>
              <w:rPr>
                <w:sz w:val="20"/>
                <w:szCs w:val="20"/>
              </w:rPr>
              <w:t>Preconceptiezorg (p.17 e.v. ZIG)</w:t>
            </w:r>
          </w:p>
        </w:tc>
        <w:tc>
          <w:tcPr>
            <w:tcW w:w="2235" w:type="dxa"/>
          </w:tcPr>
          <w:p w14:paraId="53D0D25C" w14:textId="74C5890F" w:rsidR="00E444B9" w:rsidRDefault="00E444B9" w:rsidP="009F6241">
            <w:pPr>
              <w:pStyle w:val="Lijstalinea"/>
              <w:numPr>
                <w:ilvl w:val="0"/>
                <w:numId w:val="61"/>
              </w:numPr>
              <w:spacing w:after="240"/>
              <w:rPr>
                <w:color w:val="000000"/>
                <w:sz w:val="20"/>
                <w:szCs w:val="20"/>
              </w:rPr>
            </w:pPr>
            <w:r w:rsidRPr="00E444B9">
              <w:rPr>
                <w:color w:val="000000"/>
                <w:sz w:val="20"/>
                <w:szCs w:val="20"/>
              </w:rPr>
              <w:t>Gestructureerd (laten) aanbieden van voorlichting en educatie over preconceptieconsulten</w:t>
            </w:r>
          </w:p>
          <w:p w14:paraId="7110AE16" w14:textId="77777777" w:rsidR="00E444B9" w:rsidRPr="00E444B9" w:rsidRDefault="00E444B9" w:rsidP="009F6241">
            <w:pPr>
              <w:pStyle w:val="Lijstalinea"/>
              <w:numPr>
                <w:ilvl w:val="0"/>
                <w:numId w:val="62"/>
              </w:numPr>
              <w:rPr>
                <w:color w:val="000000"/>
                <w:sz w:val="20"/>
                <w:szCs w:val="20"/>
              </w:rPr>
            </w:pPr>
            <w:r w:rsidRPr="00E444B9">
              <w:rPr>
                <w:color w:val="000000"/>
                <w:sz w:val="20"/>
                <w:szCs w:val="20"/>
              </w:rPr>
              <w:t>Preconceptieconsult wordt aangeboden</w:t>
            </w:r>
          </w:p>
          <w:p w14:paraId="4C265668" w14:textId="77777777" w:rsidR="00E444B9" w:rsidRPr="00E444B9" w:rsidRDefault="00E444B9" w:rsidP="009F6241">
            <w:pPr>
              <w:pStyle w:val="Lijstalinea"/>
              <w:numPr>
                <w:ilvl w:val="0"/>
                <w:numId w:val="63"/>
              </w:numPr>
              <w:spacing w:after="240"/>
              <w:rPr>
                <w:color w:val="000000"/>
                <w:sz w:val="20"/>
                <w:szCs w:val="20"/>
              </w:rPr>
            </w:pPr>
            <w:r w:rsidRPr="00E444B9">
              <w:rPr>
                <w:color w:val="000000"/>
                <w:sz w:val="20"/>
                <w:szCs w:val="20"/>
              </w:rPr>
              <w:t>Specialistisch preconceptieconsult dat leidt tot precconceptieadvies en plan van aanpak wordt aangeboden</w:t>
            </w:r>
            <w:r w:rsidRPr="00E444B9">
              <w:rPr>
                <w:color w:val="000000"/>
                <w:sz w:val="20"/>
                <w:szCs w:val="20"/>
              </w:rPr>
              <w:br/>
            </w:r>
            <w:r w:rsidRPr="00E444B9">
              <w:rPr>
                <w:color w:val="000000"/>
                <w:sz w:val="20"/>
                <w:szCs w:val="20"/>
              </w:rPr>
              <w:br/>
              <w:t xml:space="preserve">Afstemming met o.m. gemeenten, huisartsen over werven en voorlichten vrouwen met lage gezondheidsvaardigheden </w:t>
            </w:r>
          </w:p>
          <w:p w14:paraId="309188D3" w14:textId="77777777" w:rsidR="00E444B9" w:rsidRPr="00E444B9" w:rsidRDefault="00E444B9" w:rsidP="00E444B9">
            <w:pPr>
              <w:spacing w:after="240"/>
              <w:rPr>
                <w:color w:val="000000"/>
                <w:sz w:val="20"/>
                <w:szCs w:val="20"/>
              </w:rPr>
            </w:pPr>
          </w:p>
        </w:tc>
        <w:tc>
          <w:tcPr>
            <w:tcW w:w="2561" w:type="dxa"/>
          </w:tcPr>
          <w:p w14:paraId="5A3AD8FF" w14:textId="77777777" w:rsidR="00E444B9" w:rsidRDefault="00E444B9" w:rsidP="00E444B9">
            <w:pPr>
              <w:rPr>
                <w:sz w:val="20"/>
                <w:szCs w:val="20"/>
              </w:rPr>
            </w:pPr>
          </w:p>
        </w:tc>
        <w:tc>
          <w:tcPr>
            <w:tcW w:w="1171" w:type="dxa"/>
          </w:tcPr>
          <w:p w14:paraId="1EA3A061" w14:textId="44F6964C" w:rsidR="00E444B9" w:rsidRDefault="00E444B9">
            <w:pPr>
              <w:rPr>
                <w:sz w:val="20"/>
                <w:szCs w:val="20"/>
              </w:rPr>
            </w:pPr>
            <w:r>
              <w:rPr>
                <w:sz w:val="20"/>
                <w:szCs w:val="20"/>
              </w:rPr>
              <w:t>Fase 2</w:t>
            </w:r>
          </w:p>
        </w:tc>
        <w:tc>
          <w:tcPr>
            <w:tcW w:w="1262" w:type="dxa"/>
          </w:tcPr>
          <w:p w14:paraId="064C78BE" w14:textId="6B7E2AE1" w:rsidR="00E444B9" w:rsidRPr="00FF61CB" w:rsidRDefault="00D6406A">
            <w:pPr>
              <w:rPr>
                <w:sz w:val="20"/>
                <w:szCs w:val="20"/>
              </w:rPr>
            </w:pPr>
            <w:r>
              <w:rPr>
                <w:sz w:val="20"/>
                <w:szCs w:val="20"/>
              </w:rPr>
              <w:t>PM</w:t>
            </w:r>
          </w:p>
        </w:tc>
        <w:tc>
          <w:tcPr>
            <w:tcW w:w="1843" w:type="dxa"/>
          </w:tcPr>
          <w:p w14:paraId="3EC0B9C9" w14:textId="77777777" w:rsidR="00E444B9" w:rsidRPr="00FF61CB" w:rsidRDefault="00E444B9">
            <w:pPr>
              <w:rPr>
                <w:sz w:val="20"/>
                <w:szCs w:val="20"/>
              </w:rPr>
            </w:pPr>
          </w:p>
        </w:tc>
        <w:tc>
          <w:tcPr>
            <w:tcW w:w="992" w:type="dxa"/>
          </w:tcPr>
          <w:p w14:paraId="02A426AB" w14:textId="77777777" w:rsidR="00E444B9" w:rsidRPr="00FF61CB" w:rsidRDefault="00E444B9">
            <w:pPr>
              <w:rPr>
                <w:sz w:val="20"/>
                <w:szCs w:val="20"/>
              </w:rPr>
            </w:pPr>
          </w:p>
        </w:tc>
        <w:tc>
          <w:tcPr>
            <w:tcW w:w="2488" w:type="dxa"/>
          </w:tcPr>
          <w:p w14:paraId="6E6C2F02" w14:textId="77777777" w:rsidR="00E444B9" w:rsidRPr="00FF61CB" w:rsidRDefault="00E444B9">
            <w:pPr>
              <w:rPr>
                <w:sz w:val="20"/>
                <w:szCs w:val="20"/>
              </w:rPr>
            </w:pPr>
          </w:p>
        </w:tc>
      </w:tr>
      <w:tr w:rsidR="00E444B9" w:rsidRPr="00FF61CB" w14:paraId="4FB7EAC5" w14:textId="77777777" w:rsidTr="005A5E32">
        <w:tc>
          <w:tcPr>
            <w:tcW w:w="1668" w:type="dxa"/>
          </w:tcPr>
          <w:p w14:paraId="1BF9764D" w14:textId="743B7C4C" w:rsidR="00E444B9" w:rsidRPr="00E444B9" w:rsidRDefault="00E444B9" w:rsidP="00E444B9">
            <w:pPr>
              <w:rPr>
                <w:color w:val="000000"/>
                <w:sz w:val="20"/>
                <w:szCs w:val="20"/>
              </w:rPr>
            </w:pPr>
            <w:r w:rsidRPr="00E444B9">
              <w:rPr>
                <w:color w:val="000000"/>
                <w:sz w:val="20"/>
                <w:szCs w:val="20"/>
              </w:rPr>
              <w:t xml:space="preserve">Doorontwikkeling verloskundig samenwerkingsverband </w:t>
            </w:r>
            <w:r>
              <w:rPr>
                <w:color w:val="000000"/>
                <w:sz w:val="20"/>
                <w:szCs w:val="20"/>
              </w:rPr>
              <w:t>(p. 4, 46, 47 ZIG)</w:t>
            </w:r>
          </w:p>
          <w:p w14:paraId="26AB397A" w14:textId="77777777" w:rsidR="00E444B9" w:rsidRDefault="00E444B9">
            <w:pPr>
              <w:rPr>
                <w:sz w:val="20"/>
                <w:szCs w:val="20"/>
              </w:rPr>
            </w:pPr>
          </w:p>
        </w:tc>
        <w:tc>
          <w:tcPr>
            <w:tcW w:w="2235" w:type="dxa"/>
          </w:tcPr>
          <w:p w14:paraId="1703CAC0" w14:textId="77777777" w:rsidR="00E444B9" w:rsidRPr="00E444B9" w:rsidRDefault="00E444B9" w:rsidP="009F6241">
            <w:pPr>
              <w:pStyle w:val="Lijstalinea"/>
              <w:numPr>
                <w:ilvl w:val="0"/>
                <w:numId w:val="64"/>
              </w:numPr>
              <w:spacing w:after="240"/>
              <w:rPr>
                <w:color w:val="000000"/>
                <w:sz w:val="20"/>
                <w:szCs w:val="20"/>
              </w:rPr>
            </w:pPr>
            <w:r w:rsidRPr="00E444B9">
              <w:rPr>
                <w:color w:val="000000"/>
                <w:sz w:val="20"/>
                <w:szCs w:val="20"/>
              </w:rPr>
              <w:t xml:space="preserve">Uitbreiden regionale netwerken (nieuwe beroepsgroepen in lijn met dan </w:t>
            </w:r>
            <w:r w:rsidRPr="00E444B9">
              <w:rPr>
                <w:color w:val="000000"/>
                <w:sz w:val="20"/>
                <w:szCs w:val="20"/>
              </w:rPr>
              <w:lastRenderedPageBreak/>
              <w:t xml:space="preserve">bijgewerkte Zorgstandaard) </w:t>
            </w:r>
          </w:p>
          <w:p w14:paraId="01C17B5A" w14:textId="77777777" w:rsidR="00E444B9" w:rsidRPr="00E444B9" w:rsidRDefault="00E444B9" w:rsidP="009F6241">
            <w:pPr>
              <w:pStyle w:val="Lijstalinea"/>
              <w:numPr>
                <w:ilvl w:val="0"/>
                <w:numId w:val="65"/>
              </w:numPr>
              <w:rPr>
                <w:color w:val="000000"/>
                <w:sz w:val="20"/>
                <w:szCs w:val="20"/>
              </w:rPr>
            </w:pPr>
            <w:r w:rsidRPr="00E444B9">
              <w:rPr>
                <w:color w:val="000000"/>
                <w:sz w:val="20"/>
                <w:szCs w:val="20"/>
              </w:rPr>
              <w:t xml:space="preserve">Aanpassen MDO (welke frequentie, welke beroepsgroepen in lijn met dan bijgewerkte Zorgstandaard) </w:t>
            </w:r>
          </w:p>
          <w:p w14:paraId="6B3D8479" w14:textId="77777777" w:rsidR="00E444B9" w:rsidRPr="00BB2CF9" w:rsidRDefault="00E444B9" w:rsidP="009F6241">
            <w:pPr>
              <w:pStyle w:val="Lijstalinea"/>
              <w:numPr>
                <w:ilvl w:val="0"/>
                <w:numId w:val="66"/>
              </w:numPr>
              <w:spacing w:after="240"/>
              <w:rPr>
                <w:color w:val="000000"/>
                <w:sz w:val="20"/>
                <w:szCs w:val="20"/>
              </w:rPr>
            </w:pPr>
            <w:r w:rsidRPr="00BB2CF9">
              <w:rPr>
                <w:color w:val="000000"/>
                <w:sz w:val="20"/>
                <w:szCs w:val="20"/>
              </w:rPr>
              <w:t>Implementatie Cliëntenraad</w:t>
            </w:r>
          </w:p>
          <w:p w14:paraId="4C665FBF" w14:textId="77777777" w:rsidR="00E444B9" w:rsidRPr="00E444B9" w:rsidRDefault="00E444B9" w:rsidP="009F6241">
            <w:pPr>
              <w:pStyle w:val="Lijstalinea"/>
              <w:numPr>
                <w:ilvl w:val="0"/>
                <w:numId w:val="67"/>
              </w:numPr>
              <w:rPr>
                <w:color w:val="000000"/>
                <w:sz w:val="20"/>
                <w:szCs w:val="20"/>
              </w:rPr>
            </w:pPr>
            <w:r w:rsidRPr="00E444B9">
              <w:rPr>
                <w:color w:val="000000"/>
                <w:sz w:val="20"/>
                <w:szCs w:val="20"/>
              </w:rPr>
              <w:t>Jaarlijks aanbieden en bespreken uitkomsten jaarverslag en beleidsplannen met Cliëntenraad</w:t>
            </w:r>
          </w:p>
          <w:p w14:paraId="49DDEA70" w14:textId="77777777" w:rsidR="00E444B9" w:rsidRPr="00E444B9" w:rsidRDefault="00E444B9" w:rsidP="009F6241">
            <w:pPr>
              <w:pStyle w:val="Lijstalinea"/>
              <w:numPr>
                <w:ilvl w:val="0"/>
                <w:numId w:val="68"/>
              </w:numPr>
              <w:spacing w:after="240"/>
              <w:rPr>
                <w:color w:val="000000"/>
                <w:sz w:val="20"/>
                <w:szCs w:val="20"/>
              </w:rPr>
            </w:pPr>
            <w:r w:rsidRPr="00E444B9">
              <w:rPr>
                <w:color w:val="000000"/>
                <w:sz w:val="20"/>
                <w:szCs w:val="20"/>
              </w:rPr>
              <w:t>In gesprek gaan met Cliëntenraad over de kwaliteitsnorm van zwangere/gepercipieerde kwaliteit (p. 46,52 ZIG)</w:t>
            </w:r>
          </w:p>
          <w:p w14:paraId="0572D86D" w14:textId="77777777" w:rsidR="00E444B9" w:rsidRPr="00E444B9" w:rsidRDefault="00E444B9" w:rsidP="009F6241">
            <w:pPr>
              <w:pStyle w:val="Lijstalinea"/>
              <w:numPr>
                <w:ilvl w:val="0"/>
                <w:numId w:val="68"/>
              </w:numPr>
              <w:rPr>
                <w:color w:val="000000"/>
                <w:sz w:val="20"/>
                <w:szCs w:val="20"/>
              </w:rPr>
            </w:pPr>
            <w:r w:rsidRPr="00E444B9">
              <w:rPr>
                <w:color w:val="000000"/>
                <w:sz w:val="20"/>
                <w:szCs w:val="20"/>
              </w:rPr>
              <w:t>Betrekken van Cliëntenraad bij uitwerking verantwoordelijkheden VSV rond preconceptie, zwangerschap, geboorte en postnatale periode (incl. interconceptiezorg)</w:t>
            </w:r>
          </w:p>
          <w:p w14:paraId="78A7BB22" w14:textId="77777777" w:rsidR="00E444B9" w:rsidRPr="00E444B9" w:rsidRDefault="00E444B9" w:rsidP="009F6241">
            <w:pPr>
              <w:pStyle w:val="Lijstalinea"/>
              <w:numPr>
                <w:ilvl w:val="0"/>
                <w:numId w:val="69"/>
              </w:numPr>
              <w:spacing w:after="240"/>
              <w:rPr>
                <w:color w:val="000000"/>
                <w:sz w:val="20"/>
                <w:szCs w:val="20"/>
              </w:rPr>
            </w:pPr>
            <w:r w:rsidRPr="00E444B9">
              <w:rPr>
                <w:color w:val="000000"/>
                <w:sz w:val="20"/>
                <w:szCs w:val="20"/>
              </w:rPr>
              <w:t xml:space="preserve">Regelen van toegang tot </w:t>
            </w:r>
            <w:r w:rsidRPr="00E444B9">
              <w:rPr>
                <w:color w:val="000000"/>
                <w:sz w:val="20"/>
                <w:szCs w:val="20"/>
              </w:rPr>
              <w:lastRenderedPageBreak/>
              <w:t>multidisciplinair patiëntendossier voor alle zorgverleners en de patiënt</w:t>
            </w:r>
          </w:p>
          <w:p w14:paraId="1595AD23" w14:textId="77777777" w:rsidR="00FC41B6" w:rsidRPr="00FC41B6" w:rsidRDefault="00FC41B6" w:rsidP="009F6241">
            <w:pPr>
              <w:pStyle w:val="Lijstalinea"/>
              <w:numPr>
                <w:ilvl w:val="0"/>
                <w:numId w:val="70"/>
              </w:numPr>
              <w:rPr>
                <w:color w:val="000000"/>
                <w:sz w:val="20"/>
                <w:szCs w:val="20"/>
              </w:rPr>
            </w:pPr>
            <w:r w:rsidRPr="00FC41B6">
              <w:rPr>
                <w:color w:val="000000"/>
                <w:sz w:val="20"/>
                <w:szCs w:val="20"/>
              </w:rPr>
              <w:t>Voorbereiden Perinataal Webbased Dossier: een volledig en actueel multidisciplinair raadpleegbaar en te vullen dossier voor alle zwangeren</w:t>
            </w:r>
          </w:p>
          <w:p w14:paraId="11C8D537" w14:textId="77777777" w:rsidR="00E444B9" w:rsidRPr="00E444B9" w:rsidRDefault="00E444B9" w:rsidP="00FC41B6">
            <w:pPr>
              <w:pStyle w:val="Lijstalinea"/>
              <w:spacing w:after="240"/>
              <w:ind w:left="360"/>
              <w:rPr>
                <w:color w:val="000000"/>
                <w:sz w:val="20"/>
                <w:szCs w:val="20"/>
              </w:rPr>
            </w:pPr>
          </w:p>
        </w:tc>
        <w:tc>
          <w:tcPr>
            <w:tcW w:w="2561" w:type="dxa"/>
          </w:tcPr>
          <w:p w14:paraId="3EFF1D9C" w14:textId="77777777" w:rsidR="00BB2CF9" w:rsidRDefault="00BB2CF9" w:rsidP="00E444B9">
            <w:pPr>
              <w:rPr>
                <w:sz w:val="20"/>
                <w:szCs w:val="20"/>
              </w:rPr>
            </w:pPr>
            <w:r>
              <w:rPr>
                <w:sz w:val="20"/>
                <w:szCs w:val="20"/>
              </w:rPr>
              <w:lastRenderedPageBreak/>
              <w:t>PM</w:t>
            </w:r>
          </w:p>
          <w:p w14:paraId="4640D0EE" w14:textId="77777777" w:rsidR="00BB2CF9" w:rsidRDefault="00BB2CF9" w:rsidP="00E444B9">
            <w:pPr>
              <w:rPr>
                <w:sz w:val="20"/>
                <w:szCs w:val="20"/>
              </w:rPr>
            </w:pPr>
          </w:p>
          <w:p w14:paraId="6261B888" w14:textId="77777777" w:rsidR="00BB2CF9" w:rsidRDefault="00BB2CF9" w:rsidP="00E444B9">
            <w:pPr>
              <w:rPr>
                <w:sz w:val="20"/>
                <w:szCs w:val="20"/>
              </w:rPr>
            </w:pPr>
          </w:p>
          <w:p w14:paraId="10F20442" w14:textId="77777777" w:rsidR="00BB2CF9" w:rsidRDefault="00BB2CF9" w:rsidP="00E444B9">
            <w:pPr>
              <w:rPr>
                <w:sz w:val="20"/>
                <w:szCs w:val="20"/>
              </w:rPr>
            </w:pPr>
          </w:p>
          <w:p w14:paraId="4711AC25" w14:textId="77777777" w:rsidR="00BB2CF9" w:rsidRDefault="00BB2CF9" w:rsidP="00E444B9">
            <w:pPr>
              <w:rPr>
                <w:sz w:val="20"/>
                <w:szCs w:val="20"/>
              </w:rPr>
            </w:pPr>
          </w:p>
          <w:p w14:paraId="57DFC17E" w14:textId="77777777" w:rsidR="00BB2CF9" w:rsidRDefault="00BB2CF9" w:rsidP="00E444B9">
            <w:pPr>
              <w:rPr>
                <w:sz w:val="20"/>
                <w:szCs w:val="20"/>
              </w:rPr>
            </w:pPr>
          </w:p>
          <w:p w14:paraId="5BA9E46B" w14:textId="77777777" w:rsidR="00BB2CF9" w:rsidRDefault="00BB2CF9" w:rsidP="00E444B9">
            <w:pPr>
              <w:rPr>
                <w:sz w:val="20"/>
                <w:szCs w:val="20"/>
              </w:rPr>
            </w:pPr>
          </w:p>
          <w:p w14:paraId="446AE1EE" w14:textId="77777777" w:rsidR="00BB2CF9" w:rsidRDefault="00BB2CF9" w:rsidP="00E444B9">
            <w:pPr>
              <w:rPr>
                <w:sz w:val="20"/>
                <w:szCs w:val="20"/>
              </w:rPr>
            </w:pPr>
          </w:p>
          <w:p w14:paraId="1F31FDE2" w14:textId="1E158CA2" w:rsidR="00BB2CF9" w:rsidRDefault="00BB2CF9" w:rsidP="00E444B9">
            <w:pPr>
              <w:rPr>
                <w:sz w:val="20"/>
                <w:szCs w:val="20"/>
              </w:rPr>
            </w:pPr>
            <w:r>
              <w:rPr>
                <w:sz w:val="20"/>
                <w:szCs w:val="20"/>
              </w:rPr>
              <w:t>PM</w:t>
            </w:r>
          </w:p>
          <w:p w14:paraId="3BC0D9B3" w14:textId="706C805D" w:rsidR="00BB2CF9" w:rsidRDefault="00BB2CF9" w:rsidP="00E444B9">
            <w:pPr>
              <w:rPr>
                <w:sz w:val="20"/>
                <w:szCs w:val="20"/>
              </w:rPr>
            </w:pPr>
          </w:p>
          <w:p w14:paraId="0D8575E9" w14:textId="54092484" w:rsidR="00BB2CF9" w:rsidRDefault="00BB2CF9" w:rsidP="00E444B9">
            <w:pPr>
              <w:rPr>
                <w:sz w:val="20"/>
                <w:szCs w:val="20"/>
              </w:rPr>
            </w:pPr>
          </w:p>
          <w:p w14:paraId="7DCAB09E" w14:textId="63E6A757" w:rsidR="00BB2CF9" w:rsidRDefault="00BB2CF9" w:rsidP="00E444B9">
            <w:pPr>
              <w:rPr>
                <w:sz w:val="20"/>
                <w:szCs w:val="20"/>
              </w:rPr>
            </w:pPr>
          </w:p>
          <w:p w14:paraId="22AE9DE2" w14:textId="1FEBA272" w:rsidR="00BB2CF9" w:rsidRDefault="00BB2CF9" w:rsidP="00E444B9">
            <w:pPr>
              <w:rPr>
                <w:sz w:val="20"/>
                <w:szCs w:val="20"/>
              </w:rPr>
            </w:pPr>
          </w:p>
          <w:p w14:paraId="2DC3C3DC" w14:textId="4A3D9D99" w:rsidR="00BB2CF9" w:rsidRDefault="00BB2CF9" w:rsidP="00E444B9">
            <w:pPr>
              <w:rPr>
                <w:sz w:val="20"/>
                <w:szCs w:val="20"/>
              </w:rPr>
            </w:pPr>
          </w:p>
          <w:p w14:paraId="38D3C5C8" w14:textId="2F576346" w:rsidR="00BB2CF9" w:rsidRDefault="00BB2CF9" w:rsidP="00E444B9">
            <w:pPr>
              <w:rPr>
                <w:sz w:val="20"/>
                <w:szCs w:val="20"/>
              </w:rPr>
            </w:pPr>
          </w:p>
          <w:p w14:paraId="46883132" w14:textId="73321C59" w:rsidR="00BB2CF9" w:rsidRDefault="00BB2CF9" w:rsidP="00E444B9">
            <w:pPr>
              <w:rPr>
                <w:sz w:val="20"/>
                <w:szCs w:val="20"/>
              </w:rPr>
            </w:pPr>
            <w:r>
              <w:rPr>
                <w:sz w:val="20"/>
                <w:szCs w:val="20"/>
              </w:rPr>
              <w:t>PM</w:t>
            </w:r>
          </w:p>
          <w:p w14:paraId="64766CCE" w14:textId="2E38F906" w:rsidR="00BB2CF9" w:rsidRDefault="00BB2CF9" w:rsidP="00E444B9">
            <w:pPr>
              <w:rPr>
                <w:sz w:val="20"/>
                <w:szCs w:val="20"/>
              </w:rPr>
            </w:pPr>
          </w:p>
          <w:p w14:paraId="5AB61B04" w14:textId="6BD67656" w:rsidR="00BB2CF9" w:rsidRDefault="00BB2CF9" w:rsidP="00E444B9">
            <w:pPr>
              <w:rPr>
                <w:sz w:val="20"/>
                <w:szCs w:val="20"/>
              </w:rPr>
            </w:pPr>
            <w:r>
              <w:rPr>
                <w:sz w:val="20"/>
                <w:szCs w:val="20"/>
              </w:rPr>
              <w:t>PM</w:t>
            </w:r>
          </w:p>
          <w:p w14:paraId="1D86ADBE" w14:textId="52C40619" w:rsidR="00BB2CF9" w:rsidRDefault="00BB2CF9" w:rsidP="00E444B9">
            <w:pPr>
              <w:rPr>
                <w:sz w:val="20"/>
                <w:szCs w:val="20"/>
              </w:rPr>
            </w:pPr>
          </w:p>
          <w:p w14:paraId="452AD023" w14:textId="167FAD81" w:rsidR="00BB2CF9" w:rsidRDefault="00BB2CF9" w:rsidP="00E444B9">
            <w:pPr>
              <w:rPr>
                <w:sz w:val="20"/>
                <w:szCs w:val="20"/>
              </w:rPr>
            </w:pPr>
          </w:p>
          <w:p w14:paraId="3B2FD8B9" w14:textId="359A0727" w:rsidR="00BB2CF9" w:rsidRDefault="00BB2CF9" w:rsidP="00E444B9">
            <w:pPr>
              <w:rPr>
                <w:sz w:val="20"/>
                <w:szCs w:val="20"/>
              </w:rPr>
            </w:pPr>
          </w:p>
          <w:p w14:paraId="711123C1" w14:textId="399592FB" w:rsidR="00BB2CF9" w:rsidRDefault="00BB2CF9" w:rsidP="00E444B9">
            <w:pPr>
              <w:rPr>
                <w:sz w:val="20"/>
                <w:szCs w:val="20"/>
              </w:rPr>
            </w:pPr>
          </w:p>
          <w:p w14:paraId="3A34885E" w14:textId="0C60482E" w:rsidR="00BB2CF9" w:rsidRDefault="00BB2CF9" w:rsidP="00E444B9">
            <w:pPr>
              <w:rPr>
                <w:sz w:val="20"/>
                <w:szCs w:val="20"/>
              </w:rPr>
            </w:pPr>
          </w:p>
          <w:p w14:paraId="64BDD1DE" w14:textId="61292496" w:rsidR="00BB2CF9" w:rsidRDefault="00BB2CF9" w:rsidP="00E444B9">
            <w:pPr>
              <w:rPr>
                <w:sz w:val="20"/>
                <w:szCs w:val="20"/>
              </w:rPr>
            </w:pPr>
          </w:p>
          <w:p w14:paraId="026D80C3" w14:textId="71D810F8" w:rsidR="00BB2CF9" w:rsidRDefault="00BB2CF9" w:rsidP="00E444B9">
            <w:pPr>
              <w:rPr>
                <w:sz w:val="20"/>
                <w:szCs w:val="20"/>
              </w:rPr>
            </w:pPr>
            <w:r>
              <w:rPr>
                <w:sz w:val="20"/>
                <w:szCs w:val="20"/>
              </w:rPr>
              <w:t>PM</w:t>
            </w:r>
          </w:p>
          <w:p w14:paraId="0F319F35" w14:textId="77777777" w:rsidR="00BB2CF9" w:rsidRDefault="00BB2CF9" w:rsidP="00E444B9">
            <w:pPr>
              <w:rPr>
                <w:sz w:val="20"/>
                <w:szCs w:val="20"/>
              </w:rPr>
            </w:pPr>
          </w:p>
          <w:p w14:paraId="32706D15" w14:textId="77777777" w:rsidR="00BB2CF9" w:rsidRDefault="00BB2CF9" w:rsidP="00E444B9">
            <w:pPr>
              <w:rPr>
                <w:sz w:val="20"/>
                <w:szCs w:val="20"/>
              </w:rPr>
            </w:pPr>
          </w:p>
          <w:p w14:paraId="420569C2" w14:textId="77777777" w:rsidR="00BB2CF9" w:rsidRDefault="00BB2CF9" w:rsidP="00E444B9">
            <w:pPr>
              <w:rPr>
                <w:sz w:val="20"/>
                <w:szCs w:val="20"/>
              </w:rPr>
            </w:pPr>
          </w:p>
          <w:p w14:paraId="5CA7930A" w14:textId="77777777" w:rsidR="00BB2CF9" w:rsidRDefault="00BB2CF9" w:rsidP="00E444B9">
            <w:pPr>
              <w:rPr>
                <w:sz w:val="20"/>
                <w:szCs w:val="20"/>
              </w:rPr>
            </w:pPr>
          </w:p>
          <w:p w14:paraId="34FDCF9F" w14:textId="77777777" w:rsidR="00BB2CF9" w:rsidRDefault="00BB2CF9" w:rsidP="00E444B9">
            <w:pPr>
              <w:rPr>
                <w:sz w:val="20"/>
                <w:szCs w:val="20"/>
              </w:rPr>
            </w:pPr>
          </w:p>
          <w:p w14:paraId="55483C40" w14:textId="77777777" w:rsidR="00BB2CF9" w:rsidRDefault="00BB2CF9" w:rsidP="00E444B9">
            <w:pPr>
              <w:rPr>
                <w:sz w:val="20"/>
                <w:szCs w:val="20"/>
              </w:rPr>
            </w:pPr>
          </w:p>
          <w:p w14:paraId="788B3EF2" w14:textId="77777777" w:rsidR="00BB2CF9" w:rsidRDefault="00BB2CF9" w:rsidP="00E444B9">
            <w:pPr>
              <w:rPr>
                <w:sz w:val="20"/>
                <w:szCs w:val="20"/>
              </w:rPr>
            </w:pPr>
            <w:r>
              <w:rPr>
                <w:sz w:val="20"/>
                <w:szCs w:val="20"/>
              </w:rPr>
              <w:t>PM</w:t>
            </w:r>
          </w:p>
          <w:p w14:paraId="7E14EAA4" w14:textId="77777777" w:rsidR="00BB2CF9" w:rsidRDefault="00BB2CF9" w:rsidP="00E444B9">
            <w:pPr>
              <w:rPr>
                <w:sz w:val="20"/>
                <w:szCs w:val="20"/>
              </w:rPr>
            </w:pPr>
          </w:p>
          <w:p w14:paraId="121B7C9C" w14:textId="77777777" w:rsidR="00BB2CF9" w:rsidRDefault="00BB2CF9" w:rsidP="00E444B9">
            <w:pPr>
              <w:rPr>
                <w:sz w:val="20"/>
                <w:szCs w:val="20"/>
              </w:rPr>
            </w:pPr>
          </w:p>
          <w:p w14:paraId="5843439B" w14:textId="77777777" w:rsidR="00BB2CF9" w:rsidRDefault="00BB2CF9" w:rsidP="00E444B9">
            <w:pPr>
              <w:rPr>
                <w:sz w:val="20"/>
                <w:szCs w:val="20"/>
              </w:rPr>
            </w:pPr>
          </w:p>
          <w:p w14:paraId="44F93C24" w14:textId="77777777" w:rsidR="00BB2CF9" w:rsidRDefault="00BB2CF9" w:rsidP="00E444B9">
            <w:pPr>
              <w:rPr>
                <w:sz w:val="20"/>
                <w:szCs w:val="20"/>
              </w:rPr>
            </w:pPr>
          </w:p>
          <w:p w14:paraId="116B5D48" w14:textId="77777777" w:rsidR="00BB2CF9" w:rsidRDefault="00BB2CF9" w:rsidP="00E444B9">
            <w:pPr>
              <w:rPr>
                <w:sz w:val="20"/>
                <w:szCs w:val="20"/>
              </w:rPr>
            </w:pPr>
          </w:p>
          <w:p w14:paraId="43F6DD9A" w14:textId="77777777" w:rsidR="00BB2CF9" w:rsidRDefault="00BB2CF9" w:rsidP="00E444B9">
            <w:pPr>
              <w:rPr>
                <w:sz w:val="20"/>
                <w:szCs w:val="20"/>
              </w:rPr>
            </w:pPr>
          </w:p>
          <w:p w14:paraId="4AF2CAC1" w14:textId="77777777" w:rsidR="00BB2CF9" w:rsidRDefault="00BB2CF9" w:rsidP="00E444B9">
            <w:pPr>
              <w:rPr>
                <w:sz w:val="20"/>
                <w:szCs w:val="20"/>
              </w:rPr>
            </w:pPr>
          </w:p>
          <w:p w14:paraId="7C193965" w14:textId="77777777" w:rsidR="00BB2CF9" w:rsidRDefault="00BB2CF9" w:rsidP="00E444B9">
            <w:pPr>
              <w:rPr>
                <w:sz w:val="20"/>
                <w:szCs w:val="20"/>
              </w:rPr>
            </w:pPr>
          </w:p>
          <w:p w14:paraId="3425E2AB" w14:textId="77777777" w:rsidR="00BB2CF9" w:rsidRDefault="00BB2CF9" w:rsidP="00E444B9">
            <w:pPr>
              <w:rPr>
                <w:sz w:val="20"/>
                <w:szCs w:val="20"/>
              </w:rPr>
            </w:pPr>
          </w:p>
          <w:p w14:paraId="33E2AB40" w14:textId="77777777" w:rsidR="00BB2CF9" w:rsidRDefault="00BB2CF9" w:rsidP="00E444B9">
            <w:pPr>
              <w:rPr>
                <w:sz w:val="20"/>
                <w:szCs w:val="20"/>
              </w:rPr>
            </w:pPr>
          </w:p>
          <w:p w14:paraId="6EEFEE26" w14:textId="77777777" w:rsidR="00BB2CF9" w:rsidRDefault="00BB2CF9" w:rsidP="00E444B9">
            <w:pPr>
              <w:rPr>
                <w:sz w:val="20"/>
                <w:szCs w:val="20"/>
              </w:rPr>
            </w:pPr>
          </w:p>
          <w:p w14:paraId="60A854ED" w14:textId="048FBB2B" w:rsidR="00E444B9" w:rsidRDefault="00BB2CF9" w:rsidP="00E444B9">
            <w:pPr>
              <w:rPr>
                <w:sz w:val="20"/>
                <w:szCs w:val="20"/>
              </w:rPr>
            </w:pPr>
            <w:r>
              <w:rPr>
                <w:sz w:val="20"/>
                <w:szCs w:val="20"/>
              </w:rPr>
              <w:t>PM</w:t>
            </w:r>
          </w:p>
        </w:tc>
        <w:tc>
          <w:tcPr>
            <w:tcW w:w="1171" w:type="dxa"/>
          </w:tcPr>
          <w:p w14:paraId="34CEFFE9" w14:textId="10CFBF84" w:rsidR="00E444B9" w:rsidRDefault="00FC41B6">
            <w:pPr>
              <w:rPr>
                <w:sz w:val="20"/>
                <w:szCs w:val="20"/>
              </w:rPr>
            </w:pPr>
            <w:r>
              <w:rPr>
                <w:sz w:val="20"/>
                <w:szCs w:val="20"/>
              </w:rPr>
              <w:lastRenderedPageBreak/>
              <w:t>Fase 2</w:t>
            </w:r>
          </w:p>
        </w:tc>
        <w:tc>
          <w:tcPr>
            <w:tcW w:w="1262" w:type="dxa"/>
          </w:tcPr>
          <w:p w14:paraId="043C5222" w14:textId="0B0611FB" w:rsidR="00E444B9" w:rsidRPr="00FF61CB" w:rsidRDefault="00BB2CF9">
            <w:pPr>
              <w:rPr>
                <w:sz w:val="20"/>
                <w:szCs w:val="20"/>
              </w:rPr>
            </w:pPr>
            <w:r>
              <w:rPr>
                <w:sz w:val="20"/>
                <w:szCs w:val="20"/>
              </w:rPr>
              <w:t>Bestuur VSV</w:t>
            </w:r>
          </w:p>
        </w:tc>
        <w:tc>
          <w:tcPr>
            <w:tcW w:w="1843" w:type="dxa"/>
          </w:tcPr>
          <w:p w14:paraId="19279694" w14:textId="77777777" w:rsidR="00E444B9" w:rsidRPr="00FF61CB" w:rsidRDefault="00E444B9">
            <w:pPr>
              <w:rPr>
                <w:sz w:val="20"/>
                <w:szCs w:val="20"/>
              </w:rPr>
            </w:pPr>
          </w:p>
        </w:tc>
        <w:tc>
          <w:tcPr>
            <w:tcW w:w="992" w:type="dxa"/>
          </w:tcPr>
          <w:p w14:paraId="1EC87666" w14:textId="77777777" w:rsidR="00E444B9" w:rsidRPr="00FF61CB" w:rsidRDefault="00E444B9">
            <w:pPr>
              <w:rPr>
                <w:sz w:val="20"/>
                <w:szCs w:val="20"/>
              </w:rPr>
            </w:pPr>
          </w:p>
        </w:tc>
        <w:tc>
          <w:tcPr>
            <w:tcW w:w="2488" w:type="dxa"/>
          </w:tcPr>
          <w:p w14:paraId="0B72D73D" w14:textId="77777777" w:rsidR="00E444B9" w:rsidRDefault="00E444B9">
            <w:pPr>
              <w:rPr>
                <w:sz w:val="20"/>
                <w:szCs w:val="20"/>
              </w:rPr>
            </w:pPr>
          </w:p>
        </w:tc>
      </w:tr>
      <w:tr w:rsidR="00FC41B6" w:rsidRPr="00FF61CB" w14:paraId="72D7AF1B" w14:textId="77777777" w:rsidTr="005A5E32">
        <w:tc>
          <w:tcPr>
            <w:tcW w:w="1668" w:type="dxa"/>
          </w:tcPr>
          <w:p w14:paraId="2DBFEBFA" w14:textId="77777777" w:rsidR="00FC41B6" w:rsidRDefault="00FC41B6">
            <w:pPr>
              <w:rPr>
                <w:sz w:val="20"/>
                <w:szCs w:val="20"/>
              </w:rPr>
            </w:pPr>
          </w:p>
        </w:tc>
        <w:tc>
          <w:tcPr>
            <w:tcW w:w="2235" w:type="dxa"/>
          </w:tcPr>
          <w:p w14:paraId="36CC9B5B" w14:textId="77777777" w:rsidR="00FC41B6" w:rsidRDefault="00FC41B6">
            <w:pPr>
              <w:rPr>
                <w:sz w:val="20"/>
                <w:szCs w:val="20"/>
              </w:rPr>
            </w:pPr>
          </w:p>
        </w:tc>
        <w:tc>
          <w:tcPr>
            <w:tcW w:w="2561" w:type="dxa"/>
          </w:tcPr>
          <w:p w14:paraId="6270BB1D" w14:textId="77777777" w:rsidR="00FC41B6" w:rsidRDefault="00FC41B6" w:rsidP="00FC41B6">
            <w:pPr>
              <w:pStyle w:val="Lijstalinea"/>
              <w:ind w:left="360"/>
              <w:rPr>
                <w:sz w:val="20"/>
                <w:szCs w:val="20"/>
              </w:rPr>
            </w:pPr>
          </w:p>
        </w:tc>
        <w:tc>
          <w:tcPr>
            <w:tcW w:w="1171" w:type="dxa"/>
          </w:tcPr>
          <w:p w14:paraId="19C72533" w14:textId="77777777" w:rsidR="00FC41B6" w:rsidRPr="00FF61CB" w:rsidRDefault="00FC41B6">
            <w:pPr>
              <w:rPr>
                <w:sz w:val="20"/>
                <w:szCs w:val="20"/>
              </w:rPr>
            </w:pPr>
          </w:p>
        </w:tc>
        <w:tc>
          <w:tcPr>
            <w:tcW w:w="1262" w:type="dxa"/>
          </w:tcPr>
          <w:p w14:paraId="07EACAF4" w14:textId="77777777" w:rsidR="00FC41B6" w:rsidRDefault="00FC41B6">
            <w:pPr>
              <w:rPr>
                <w:sz w:val="20"/>
                <w:szCs w:val="20"/>
              </w:rPr>
            </w:pPr>
          </w:p>
        </w:tc>
        <w:tc>
          <w:tcPr>
            <w:tcW w:w="1843" w:type="dxa"/>
          </w:tcPr>
          <w:p w14:paraId="5578B9AC" w14:textId="77777777" w:rsidR="00FC41B6" w:rsidRPr="00FF61CB" w:rsidRDefault="00FC41B6">
            <w:pPr>
              <w:rPr>
                <w:sz w:val="20"/>
                <w:szCs w:val="20"/>
              </w:rPr>
            </w:pPr>
          </w:p>
        </w:tc>
        <w:tc>
          <w:tcPr>
            <w:tcW w:w="992" w:type="dxa"/>
          </w:tcPr>
          <w:p w14:paraId="1377DCD2" w14:textId="77777777" w:rsidR="00FC41B6" w:rsidRPr="00FF61CB" w:rsidRDefault="00FC41B6">
            <w:pPr>
              <w:rPr>
                <w:sz w:val="20"/>
                <w:szCs w:val="20"/>
              </w:rPr>
            </w:pPr>
          </w:p>
        </w:tc>
        <w:tc>
          <w:tcPr>
            <w:tcW w:w="2488" w:type="dxa"/>
          </w:tcPr>
          <w:p w14:paraId="785F15E3" w14:textId="77777777" w:rsidR="00FC41B6" w:rsidRDefault="00FC41B6">
            <w:pPr>
              <w:rPr>
                <w:sz w:val="20"/>
                <w:szCs w:val="20"/>
              </w:rPr>
            </w:pPr>
          </w:p>
        </w:tc>
      </w:tr>
      <w:tr w:rsidR="00FC41B6" w:rsidRPr="00FF61CB" w14:paraId="7EFDE51E" w14:textId="77777777" w:rsidTr="005A5E32">
        <w:tc>
          <w:tcPr>
            <w:tcW w:w="1668" w:type="dxa"/>
          </w:tcPr>
          <w:p w14:paraId="03EBE137" w14:textId="6B4FF246" w:rsidR="00FC41B6" w:rsidRPr="00FC41B6" w:rsidRDefault="00FC41B6" w:rsidP="00FC41B6">
            <w:pPr>
              <w:rPr>
                <w:color w:val="000000"/>
                <w:sz w:val="20"/>
                <w:szCs w:val="20"/>
              </w:rPr>
            </w:pPr>
            <w:r w:rsidRPr="00FC41B6">
              <w:rPr>
                <w:color w:val="000000"/>
                <w:sz w:val="20"/>
                <w:szCs w:val="20"/>
              </w:rPr>
              <w:t xml:space="preserve">Perinataal Webbased Dossier </w:t>
            </w:r>
            <w:r>
              <w:rPr>
                <w:color w:val="000000"/>
                <w:sz w:val="20"/>
                <w:szCs w:val="20"/>
              </w:rPr>
              <w:t>(p.47, 48 ZIG)</w:t>
            </w:r>
          </w:p>
          <w:p w14:paraId="0365F757" w14:textId="77777777" w:rsidR="00FC41B6" w:rsidRDefault="00FC41B6">
            <w:pPr>
              <w:rPr>
                <w:sz w:val="20"/>
                <w:szCs w:val="20"/>
              </w:rPr>
            </w:pPr>
          </w:p>
        </w:tc>
        <w:tc>
          <w:tcPr>
            <w:tcW w:w="2235" w:type="dxa"/>
          </w:tcPr>
          <w:p w14:paraId="332E5242" w14:textId="6A8C4358" w:rsidR="00FC41B6" w:rsidRDefault="00FC41B6" w:rsidP="009F6241">
            <w:pPr>
              <w:pStyle w:val="Lijstalinea"/>
              <w:numPr>
                <w:ilvl w:val="0"/>
                <w:numId w:val="70"/>
              </w:numPr>
              <w:rPr>
                <w:color w:val="000000"/>
                <w:sz w:val="20"/>
                <w:szCs w:val="20"/>
              </w:rPr>
            </w:pPr>
            <w:r w:rsidRPr="00FC41B6">
              <w:rPr>
                <w:color w:val="000000"/>
                <w:sz w:val="20"/>
                <w:szCs w:val="20"/>
              </w:rPr>
              <w:t xml:space="preserve">Voorzien in een volledig, actueel en betrouwbaar multidisciplinair elektronisch dossier dat op ieder moment veilig raadpleegbaar is door alle zorgverleners </w:t>
            </w:r>
          </w:p>
          <w:p w14:paraId="3E45A14A" w14:textId="77777777" w:rsidR="00FC41B6" w:rsidRPr="00FC41B6" w:rsidRDefault="00FC41B6" w:rsidP="009F6241">
            <w:pPr>
              <w:pStyle w:val="Lijstalinea"/>
              <w:numPr>
                <w:ilvl w:val="0"/>
                <w:numId w:val="71"/>
              </w:numPr>
              <w:rPr>
                <w:color w:val="000000"/>
                <w:sz w:val="20"/>
                <w:szCs w:val="20"/>
              </w:rPr>
            </w:pPr>
            <w:r w:rsidRPr="00FC41B6">
              <w:rPr>
                <w:color w:val="000000"/>
                <w:sz w:val="20"/>
                <w:szCs w:val="20"/>
              </w:rPr>
              <w:t xml:space="preserve">Implementatie overgaan op Perinataal Webbased Dossier </w:t>
            </w:r>
          </w:p>
          <w:p w14:paraId="79CE766E" w14:textId="77777777" w:rsidR="00FC41B6" w:rsidRDefault="00FC41B6">
            <w:pPr>
              <w:rPr>
                <w:sz w:val="20"/>
                <w:szCs w:val="20"/>
              </w:rPr>
            </w:pPr>
          </w:p>
        </w:tc>
        <w:tc>
          <w:tcPr>
            <w:tcW w:w="2561" w:type="dxa"/>
          </w:tcPr>
          <w:p w14:paraId="00A25226" w14:textId="77777777" w:rsidR="00FC41B6" w:rsidRDefault="00FC41B6" w:rsidP="00FC41B6">
            <w:pPr>
              <w:pStyle w:val="Lijstalinea"/>
              <w:ind w:left="360"/>
              <w:rPr>
                <w:sz w:val="20"/>
                <w:szCs w:val="20"/>
              </w:rPr>
            </w:pPr>
          </w:p>
        </w:tc>
        <w:tc>
          <w:tcPr>
            <w:tcW w:w="1171" w:type="dxa"/>
          </w:tcPr>
          <w:p w14:paraId="6E363CC4" w14:textId="1AFEAF60" w:rsidR="00FC41B6" w:rsidRPr="00FF61CB" w:rsidRDefault="00301EEB">
            <w:pPr>
              <w:rPr>
                <w:sz w:val="20"/>
                <w:szCs w:val="20"/>
              </w:rPr>
            </w:pPr>
            <w:r>
              <w:rPr>
                <w:sz w:val="20"/>
                <w:szCs w:val="20"/>
              </w:rPr>
              <w:t>Fase 3</w:t>
            </w:r>
          </w:p>
        </w:tc>
        <w:tc>
          <w:tcPr>
            <w:tcW w:w="1262" w:type="dxa"/>
          </w:tcPr>
          <w:p w14:paraId="31C6178D" w14:textId="77777777" w:rsidR="00FC41B6" w:rsidRDefault="00FC41B6">
            <w:pPr>
              <w:rPr>
                <w:sz w:val="20"/>
                <w:szCs w:val="20"/>
              </w:rPr>
            </w:pPr>
          </w:p>
        </w:tc>
        <w:tc>
          <w:tcPr>
            <w:tcW w:w="1843" w:type="dxa"/>
          </w:tcPr>
          <w:p w14:paraId="17825444" w14:textId="77777777" w:rsidR="00FC41B6" w:rsidRPr="00FF61CB" w:rsidRDefault="00FC41B6">
            <w:pPr>
              <w:rPr>
                <w:sz w:val="20"/>
                <w:szCs w:val="20"/>
              </w:rPr>
            </w:pPr>
          </w:p>
        </w:tc>
        <w:tc>
          <w:tcPr>
            <w:tcW w:w="992" w:type="dxa"/>
          </w:tcPr>
          <w:p w14:paraId="7DE77896" w14:textId="77777777" w:rsidR="00FC41B6" w:rsidRPr="00FF61CB" w:rsidRDefault="00FC41B6">
            <w:pPr>
              <w:rPr>
                <w:sz w:val="20"/>
                <w:szCs w:val="20"/>
              </w:rPr>
            </w:pPr>
          </w:p>
        </w:tc>
        <w:tc>
          <w:tcPr>
            <w:tcW w:w="2488" w:type="dxa"/>
          </w:tcPr>
          <w:p w14:paraId="340A0210" w14:textId="77777777" w:rsidR="00FC41B6" w:rsidRDefault="00FC41B6">
            <w:pPr>
              <w:rPr>
                <w:sz w:val="20"/>
                <w:szCs w:val="20"/>
              </w:rPr>
            </w:pPr>
          </w:p>
        </w:tc>
      </w:tr>
      <w:tr w:rsidR="00FC41B6" w:rsidRPr="00FF61CB" w14:paraId="78D68671" w14:textId="77777777" w:rsidTr="005A5E32">
        <w:tc>
          <w:tcPr>
            <w:tcW w:w="1668" w:type="dxa"/>
          </w:tcPr>
          <w:p w14:paraId="276E7D29" w14:textId="1359FACE" w:rsidR="00FC41B6" w:rsidRPr="00FC41B6" w:rsidRDefault="00FC41B6" w:rsidP="00FC41B6">
            <w:pPr>
              <w:rPr>
                <w:color w:val="000000"/>
                <w:sz w:val="20"/>
                <w:szCs w:val="20"/>
              </w:rPr>
            </w:pPr>
            <w:r w:rsidRPr="00FC41B6">
              <w:rPr>
                <w:color w:val="000000"/>
                <w:sz w:val="20"/>
                <w:szCs w:val="20"/>
              </w:rPr>
              <w:t>Aandacht voor vrouwen met lage gezondheidsva</w:t>
            </w:r>
            <w:r w:rsidRPr="00FC41B6">
              <w:rPr>
                <w:color w:val="000000"/>
                <w:sz w:val="20"/>
                <w:szCs w:val="20"/>
              </w:rPr>
              <w:lastRenderedPageBreak/>
              <w:t xml:space="preserve">ardigheden </w:t>
            </w:r>
            <w:r>
              <w:rPr>
                <w:color w:val="000000"/>
                <w:sz w:val="20"/>
                <w:szCs w:val="20"/>
              </w:rPr>
              <w:t>(p. 15 ZIG)</w:t>
            </w:r>
          </w:p>
          <w:p w14:paraId="6461711A" w14:textId="77777777" w:rsidR="00FC41B6" w:rsidRPr="00FF61CB" w:rsidRDefault="00FC41B6">
            <w:pPr>
              <w:rPr>
                <w:sz w:val="20"/>
                <w:szCs w:val="20"/>
              </w:rPr>
            </w:pPr>
          </w:p>
        </w:tc>
        <w:tc>
          <w:tcPr>
            <w:tcW w:w="2235" w:type="dxa"/>
          </w:tcPr>
          <w:p w14:paraId="446C0FB6" w14:textId="5D8C3A4E" w:rsidR="00FC41B6" w:rsidRDefault="00FC41B6" w:rsidP="009F6241">
            <w:pPr>
              <w:pStyle w:val="Lijstalinea"/>
              <w:numPr>
                <w:ilvl w:val="0"/>
                <w:numId w:val="71"/>
              </w:numPr>
              <w:rPr>
                <w:color w:val="000000"/>
                <w:sz w:val="20"/>
                <w:szCs w:val="20"/>
              </w:rPr>
            </w:pPr>
            <w:r w:rsidRPr="00FC41B6">
              <w:rPr>
                <w:color w:val="000000"/>
                <w:sz w:val="20"/>
                <w:szCs w:val="20"/>
              </w:rPr>
              <w:lastRenderedPageBreak/>
              <w:t xml:space="preserve">Afstemming zoeken met o.m. gemeenten, huisartsen over </w:t>
            </w:r>
            <w:r w:rsidRPr="00FC41B6">
              <w:rPr>
                <w:color w:val="000000"/>
                <w:sz w:val="20"/>
                <w:szCs w:val="20"/>
              </w:rPr>
              <w:lastRenderedPageBreak/>
              <w:t>gestructureerd (laten) aanbieden van voorlichting en educatie aan vrouwen met lage gezondheidsvaardigheden</w:t>
            </w:r>
          </w:p>
          <w:p w14:paraId="1D97FD65" w14:textId="77777777" w:rsidR="00FC41B6" w:rsidRPr="00FC41B6" w:rsidRDefault="00FC41B6" w:rsidP="009F6241">
            <w:pPr>
              <w:pStyle w:val="Lijstalinea"/>
              <w:numPr>
                <w:ilvl w:val="0"/>
                <w:numId w:val="72"/>
              </w:numPr>
              <w:rPr>
                <w:color w:val="000000"/>
                <w:sz w:val="20"/>
                <w:szCs w:val="20"/>
              </w:rPr>
            </w:pPr>
            <w:r w:rsidRPr="00FC41B6">
              <w:rPr>
                <w:color w:val="000000"/>
                <w:sz w:val="20"/>
                <w:szCs w:val="20"/>
              </w:rPr>
              <w:t>Alle zorgverleners beschikken over informatie voor vrouwen met lage gezondheidsvaardigheden</w:t>
            </w:r>
          </w:p>
          <w:p w14:paraId="3D373CA1" w14:textId="77777777" w:rsidR="00FC41B6" w:rsidRPr="00FC41B6" w:rsidRDefault="00FC41B6" w:rsidP="009F6241">
            <w:pPr>
              <w:pStyle w:val="Lijstalinea"/>
              <w:numPr>
                <w:ilvl w:val="0"/>
                <w:numId w:val="73"/>
              </w:numPr>
              <w:rPr>
                <w:color w:val="000000"/>
                <w:sz w:val="20"/>
                <w:szCs w:val="20"/>
              </w:rPr>
            </w:pPr>
            <w:r w:rsidRPr="00FC41B6">
              <w:rPr>
                <w:color w:val="000000"/>
                <w:sz w:val="20"/>
                <w:szCs w:val="20"/>
              </w:rPr>
              <w:t>Alle zorgverleners inzicht geven in regionale kanalen/capaciteit voor doorverwijzing vrouwen met lage gezondheidsvaardigheden</w:t>
            </w:r>
          </w:p>
          <w:p w14:paraId="093CE3E4" w14:textId="77777777" w:rsidR="00FC41B6" w:rsidRDefault="00FC41B6">
            <w:pPr>
              <w:rPr>
                <w:sz w:val="20"/>
                <w:szCs w:val="20"/>
              </w:rPr>
            </w:pPr>
          </w:p>
        </w:tc>
        <w:tc>
          <w:tcPr>
            <w:tcW w:w="2561" w:type="dxa"/>
          </w:tcPr>
          <w:p w14:paraId="7FFF5573" w14:textId="6B55A0A3" w:rsidR="00FC41B6" w:rsidRDefault="00BB2CF9" w:rsidP="00BB2CF9">
            <w:pPr>
              <w:pStyle w:val="Lijstalinea"/>
              <w:ind w:left="0"/>
              <w:rPr>
                <w:sz w:val="20"/>
                <w:szCs w:val="20"/>
              </w:rPr>
            </w:pPr>
            <w:r>
              <w:rPr>
                <w:sz w:val="20"/>
                <w:szCs w:val="20"/>
              </w:rPr>
              <w:lastRenderedPageBreak/>
              <w:t>Door ontwikkelen ingezet beleid</w:t>
            </w:r>
          </w:p>
        </w:tc>
        <w:tc>
          <w:tcPr>
            <w:tcW w:w="1171" w:type="dxa"/>
          </w:tcPr>
          <w:p w14:paraId="017E22C1" w14:textId="7A174D92" w:rsidR="00FC41B6" w:rsidRPr="00FF61CB" w:rsidRDefault="00301EEB">
            <w:pPr>
              <w:rPr>
                <w:sz w:val="20"/>
                <w:szCs w:val="20"/>
              </w:rPr>
            </w:pPr>
            <w:r>
              <w:rPr>
                <w:sz w:val="20"/>
                <w:szCs w:val="20"/>
              </w:rPr>
              <w:t>Fase 3</w:t>
            </w:r>
          </w:p>
        </w:tc>
        <w:tc>
          <w:tcPr>
            <w:tcW w:w="1262" w:type="dxa"/>
          </w:tcPr>
          <w:p w14:paraId="5F07F0E5" w14:textId="3088FE44" w:rsidR="00FC41B6" w:rsidRDefault="00BB2CF9">
            <w:pPr>
              <w:rPr>
                <w:sz w:val="20"/>
                <w:szCs w:val="20"/>
              </w:rPr>
            </w:pPr>
            <w:r>
              <w:rPr>
                <w:sz w:val="20"/>
                <w:szCs w:val="20"/>
              </w:rPr>
              <w:t>Cie kwetsbare  zwangere</w:t>
            </w:r>
          </w:p>
        </w:tc>
        <w:tc>
          <w:tcPr>
            <w:tcW w:w="1843" w:type="dxa"/>
          </w:tcPr>
          <w:p w14:paraId="4EB17688" w14:textId="77777777" w:rsidR="00FC41B6" w:rsidRPr="00FF61CB" w:rsidRDefault="00FC41B6">
            <w:pPr>
              <w:rPr>
                <w:sz w:val="20"/>
                <w:szCs w:val="20"/>
              </w:rPr>
            </w:pPr>
          </w:p>
        </w:tc>
        <w:tc>
          <w:tcPr>
            <w:tcW w:w="992" w:type="dxa"/>
          </w:tcPr>
          <w:p w14:paraId="091D0F95" w14:textId="77777777" w:rsidR="00FC41B6" w:rsidRPr="00FF61CB" w:rsidRDefault="00FC41B6">
            <w:pPr>
              <w:rPr>
                <w:sz w:val="20"/>
                <w:szCs w:val="20"/>
              </w:rPr>
            </w:pPr>
          </w:p>
        </w:tc>
        <w:tc>
          <w:tcPr>
            <w:tcW w:w="2488" w:type="dxa"/>
          </w:tcPr>
          <w:p w14:paraId="3AEB883E" w14:textId="77777777" w:rsidR="00FC41B6" w:rsidRDefault="00FC41B6">
            <w:pPr>
              <w:rPr>
                <w:sz w:val="20"/>
                <w:szCs w:val="20"/>
              </w:rPr>
            </w:pPr>
          </w:p>
        </w:tc>
      </w:tr>
      <w:tr w:rsidR="00BB2CF9" w:rsidRPr="00FF61CB" w14:paraId="640A4E53" w14:textId="77777777" w:rsidTr="005A5E32">
        <w:tc>
          <w:tcPr>
            <w:tcW w:w="1668" w:type="dxa"/>
          </w:tcPr>
          <w:p w14:paraId="2C53BC6D" w14:textId="77777777" w:rsidR="00BB2CF9" w:rsidRPr="00FF61CB" w:rsidRDefault="00BB2CF9">
            <w:pPr>
              <w:rPr>
                <w:sz w:val="20"/>
                <w:szCs w:val="20"/>
              </w:rPr>
            </w:pPr>
          </w:p>
        </w:tc>
        <w:tc>
          <w:tcPr>
            <w:tcW w:w="2235" w:type="dxa"/>
          </w:tcPr>
          <w:p w14:paraId="237059DF" w14:textId="77777777" w:rsidR="00BB2CF9" w:rsidRDefault="00BB2CF9">
            <w:pPr>
              <w:rPr>
                <w:sz w:val="20"/>
                <w:szCs w:val="20"/>
              </w:rPr>
            </w:pPr>
          </w:p>
        </w:tc>
        <w:tc>
          <w:tcPr>
            <w:tcW w:w="2561" w:type="dxa"/>
          </w:tcPr>
          <w:p w14:paraId="2834834D" w14:textId="77777777" w:rsidR="00BB2CF9" w:rsidRDefault="00BB2CF9" w:rsidP="00BB2CF9"/>
        </w:tc>
        <w:tc>
          <w:tcPr>
            <w:tcW w:w="1171" w:type="dxa"/>
          </w:tcPr>
          <w:p w14:paraId="019DD8CC" w14:textId="77777777" w:rsidR="00BB2CF9" w:rsidRPr="00FF61CB" w:rsidRDefault="00BB2CF9">
            <w:pPr>
              <w:rPr>
                <w:sz w:val="20"/>
                <w:szCs w:val="20"/>
              </w:rPr>
            </w:pPr>
          </w:p>
        </w:tc>
        <w:tc>
          <w:tcPr>
            <w:tcW w:w="1262" w:type="dxa"/>
          </w:tcPr>
          <w:p w14:paraId="1F92C9F3" w14:textId="77777777" w:rsidR="00BB2CF9" w:rsidRDefault="00BB2CF9">
            <w:pPr>
              <w:rPr>
                <w:sz w:val="20"/>
                <w:szCs w:val="20"/>
              </w:rPr>
            </w:pPr>
          </w:p>
        </w:tc>
        <w:tc>
          <w:tcPr>
            <w:tcW w:w="1843" w:type="dxa"/>
          </w:tcPr>
          <w:p w14:paraId="5D5A3FD3" w14:textId="77777777" w:rsidR="00BB2CF9" w:rsidRPr="00FF61CB" w:rsidRDefault="00BB2CF9">
            <w:pPr>
              <w:rPr>
                <w:sz w:val="20"/>
                <w:szCs w:val="20"/>
              </w:rPr>
            </w:pPr>
          </w:p>
        </w:tc>
        <w:tc>
          <w:tcPr>
            <w:tcW w:w="992" w:type="dxa"/>
          </w:tcPr>
          <w:p w14:paraId="6A4F711B" w14:textId="77777777" w:rsidR="00BB2CF9" w:rsidRPr="00FF61CB" w:rsidRDefault="00BB2CF9">
            <w:pPr>
              <w:rPr>
                <w:sz w:val="20"/>
                <w:szCs w:val="20"/>
              </w:rPr>
            </w:pPr>
          </w:p>
        </w:tc>
        <w:tc>
          <w:tcPr>
            <w:tcW w:w="2488" w:type="dxa"/>
          </w:tcPr>
          <w:p w14:paraId="04B30D1A" w14:textId="77777777" w:rsidR="00BB2CF9" w:rsidRDefault="00BB2CF9">
            <w:pPr>
              <w:rPr>
                <w:sz w:val="20"/>
                <w:szCs w:val="20"/>
              </w:rPr>
            </w:pPr>
          </w:p>
        </w:tc>
      </w:tr>
      <w:tr w:rsidR="00445B40" w:rsidRPr="00FF61CB" w14:paraId="708391E1" w14:textId="77777777" w:rsidTr="005A5E32">
        <w:tc>
          <w:tcPr>
            <w:tcW w:w="1668" w:type="dxa"/>
          </w:tcPr>
          <w:p w14:paraId="02C463DE" w14:textId="7621FF63" w:rsidR="00445B40" w:rsidRPr="00FF61CB" w:rsidRDefault="00BB2CF9">
            <w:pPr>
              <w:rPr>
                <w:sz w:val="20"/>
                <w:szCs w:val="20"/>
              </w:rPr>
            </w:pPr>
            <w:r>
              <w:rPr>
                <w:sz w:val="20"/>
                <w:szCs w:val="20"/>
              </w:rPr>
              <w:t>Deskundigheidsbevordering</w:t>
            </w:r>
          </w:p>
        </w:tc>
        <w:tc>
          <w:tcPr>
            <w:tcW w:w="2235" w:type="dxa"/>
          </w:tcPr>
          <w:p w14:paraId="4337E310" w14:textId="7A7503DC" w:rsidR="00445B40" w:rsidRPr="00FF61CB" w:rsidRDefault="00445B40">
            <w:pPr>
              <w:rPr>
                <w:sz w:val="20"/>
                <w:szCs w:val="20"/>
              </w:rPr>
            </w:pPr>
          </w:p>
        </w:tc>
        <w:tc>
          <w:tcPr>
            <w:tcW w:w="2561" w:type="dxa"/>
          </w:tcPr>
          <w:p w14:paraId="7508CFC8" w14:textId="018C8691" w:rsidR="00445B40" w:rsidRPr="00BB2CF9" w:rsidRDefault="00445B40" w:rsidP="00BB2CF9">
            <w:pPr>
              <w:rPr>
                <w:sz w:val="20"/>
                <w:szCs w:val="20"/>
              </w:rPr>
            </w:pPr>
          </w:p>
        </w:tc>
        <w:tc>
          <w:tcPr>
            <w:tcW w:w="1171" w:type="dxa"/>
          </w:tcPr>
          <w:p w14:paraId="6E1826B0" w14:textId="77777777" w:rsidR="00445B40" w:rsidRPr="00FF61CB" w:rsidRDefault="00445B40">
            <w:pPr>
              <w:rPr>
                <w:sz w:val="20"/>
                <w:szCs w:val="20"/>
              </w:rPr>
            </w:pPr>
          </w:p>
        </w:tc>
        <w:tc>
          <w:tcPr>
            <w:tcW w:w="1262" w:type="dxa"/>
          </w:tcPr>
          <w:p w14:paraId="2F9111AB" w14:textId="0BD17CC2" w:rsidR="00445B40" w:rsidRDefault="00BB2CF9">
            <w:pPr>
              <w:rPr>
                <w:sz w:val="20"/>
                <w:szCs w:val="20"/>
              </w:rPr>
            </w:pPr>
            <w:r>
              <w:rPr>
                <w:sz w:val="20"/>
                <w:szCs w:val="20"/>
              </w:rPr>
              <w:t>Cie Scholing</w:t>
            </w:r>
          </w:p>
        </w:tc>
        <w:tc>
          <w:tcPr>
            <w:tcW w:w="1843" w:type="dxa"/>
          </w:tcPr>
          <w:p w14:paraId="6B5F9DF7" w14:textId="77777777" w:rsidR="00445B40" w:rsidRPr="00FF61CB" w:rsidRDefault="00445B40">
            <w:pPr>
              <w:rPr>
                <w:sz w:val="20"/>
                <w:szCs w:val="20"/>
              </w:rPr>
            </w:pPr>
          </w:p>
        </w:tc>
        <w:tc>
          <w:tcPr>
            <w:tcW w:w="992" w:type="dxa"/>
          </w:tcPr>
          <w:p w14:paraId="4E3C0C8F" w14:textId="77777777" w:rsidR="00445B40" w:rsidRPr="00FF61CB" w:rsidRDefault="00445B40">
            <w:pPr>
              <w:rPr>
                <w:sz w:val="20"/>
                <w:szCs w:val="20"/>
              </w:rPr>
            </w:pPr>
          </w:p>
        </w:tc>
        <w:tc>
          <w:tcPr>
            <w:tcW w:w="2488" w:type="dxa"/>
          </w:tcPr>
          <w:p w14:paraId="7404A039" w14:textId="3619336D" w:rsidR="00503FE5" w:rsidRDefault="00586DBE">
            <w:pPr>
              <w:rPr>
                <w:sz w:val="20"/>
                <w:szCs w:val="20"/>
              </w:rPr>
            </w:pPr>
            <w:r>
              <w:rPr>
                <w:sz w:val="20"/>
                <w:szCs w:val="20"/>
              </w:rPr>
              <w:t>Werkgroepen kunnen scholings behoeften kenbaar maken bij de cie scholing</w:t>
            </w:r>
          </w:p>
        </w:tc>
      </w:tr>
    </w:tbl>
    <w:p w14:paraId="4D667FCA" w14:textId="77777777" w:rsidR="00F11DA0" w:rsidRPr="00F11DA0" w:rsidRDefault="00F11DA0" w:rsidP="009B6303">
      <w:pPr>
        <w:rPr>
          <w:sz w:val="20"/>
          <w:szCs w:val="20"/>
        </w:rPr>
      </w:pPr>
    </w:p>
    <w:sectPr w:rsidR="00F11DA0" w:rsidRPr="00F11DA0" w:rsidSect="00877D1A">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C8109" w14:textId="77777777" w:rsidR="00194088" w:rsidRDefault="00194088" w:rsidP="00503FE5">
      <w:pPr>
        <w:spacing w:line="240" w:lineRule="auto"/>
      </w:pPr>
      <w:r>
        <w:separator/>
      </w:r>
    </w:p>
  </w:endnote>
  <w:endnote w:type="continuationSeparator" w:id="0">
    <w:p w14:paraId="78C4B7BD" w14:textId="77777777" w:rsidR="00194088" w:rsidRDefault="00194088" w:rsidP="00503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280"/>
      <w:docPartObj>
        <w:docPartGallery w:val="Page Numbers (Bottom of Page)"/>
        <w:docPartUnique/>
      </w:docPartObj>
    </w:sdtPr>
    <w:sdtEndPr/>
    <w:sdtContent>
      <w:sdt>
        <w:sdtPr>
          <w:id w:val="-1705238520"/>
          <w:docPartObj>
            <w:docPartGallery w:val="Page Numbers (Top of Page)"/>
            <w:docPartUnique/>
          </w:docPartObj>
        </w:sdtPr>
        <w:sdtEndPr/>
        <w:sdtContent>
          <w:p w14:paraId="78A41715" w14:textId="258D6C14" w:rsidR="00194088" w:rsidRDefault="00194088">
            <w:pPr>
              <w:pStyle w:val="Voettekst"/>
            </w:pPr>
            <w:r>
              <w:t xml:space="preserve">Pagina </w:t>
            </w:r>
            <w:r>
              <w:rPr>
                <w:b/>
                <w:bCs/>
                <w:sz w:val="24"/>
                <w:szCs w:val="24"/>
              </w:rPr>
              <w:fldChar w:fldCharType="begin"/>
            </w:r>
            <w:r>
              <w:rPr>
                <w:b/>
                <w:bCs/>
              </w:rPr>
              <w:instrText>PAGE</w:instrText>
            </w:r>
            <w:r>
              <w:rPr>
                <w:b/>
                <w:bCs/>
                <w:sz w:val="24"/>
                <w:szCs w:val="24"/>
              </w:rPr>
              <w:fldChar w:fldCharType="separate"/>
            </w:r>
            <w:r w:rsidR="00B019C6">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B019C6">
              <w:rPr>
                <w:b/>
                <w:bCs/>
                <w:noProof/>
              </w:rPr>
              <w:t>17</w:t>
            </w:r>
            <w:r>
              <w:rPr>
                <w:b/>
                <w:bCs/>
                <w:sz w:val="24"/>
                <w:szCs w:val="24"/>
              </w:rPr>
              <w:fldChar w:fldCharType="end"/>
            </w:r>
          </w:p>
        </w:sdtContent>
      </w:sdt>
    </w:sdtContent>
  </w:sdt>
  <w:p w14:paraId="22DCEB8C" w14:textId="77777777" w:rsidR="00194088" w:rsidRDefault="001940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B39C" w14:textId="77777777" w:rsidR="00194088" w:rsidRDefault="00194088" w:rsidP="00503FE5">
      <w:pPr>
        <w:spacing w:line="240" w:lineRule="auto"/>
      </w:pPr>
      <w:r>
        <w:separator/>
      </w:r>
    </w:p>
  </w:footnote>
  <w:footnote w:type="continuationSeparator" w:id="0">
    <w:p w14:paraId="2B9FBE7E" w14:textId="77777777" w:rsidR="00194088" w:rsidRDefault="00194088" w:rsidP="00503F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97469"/>
      <w:docPartObj>
        <w:docPartGallery w:val="Watermarks"/>
        <w:docPartUnique/>
      </w:docPartObj>
    </w:sdtPr>
    <w:sdtEndPr/>
    <w:sdtContent>
      <w:p w14:paraId="082C33CE" w14:textId="1E35B502" w:rsidR="00194088" w:rsidRDefault="00B019C6">
        <w:pPr>
          <w:pStyle w:val="Koptekst"/>
        </w:pPr>
        <w:r>
          <w:pict w14:anchorId="23C6A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D5B"/>
    <w:multiLevelType w:val="hybridMultilevel"/>
    <w:tmpl w:val="034A927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F7576"/>
    <w:multiLevelType w:val="hybridMultilevel"/>
    <w:tmpl w:val="07BAA43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097B2F"/>
    <w:multiLevelType w:val="hybridMultilevel"/>
    <w:tmpl w:val="1C0072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7B77E7"/>
    <w:multiLevelType w:val="hybridMultilevel"/>
    <w:tmpl w:val="402EA0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C3579D"/>
    <w:multiLevelType w:val="hybridMultilevel"/>
    <w:tmpl w:val="B5728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1C74BC"/>
    <w:multiLevelType w:val="hybridMultilevel"/>
    <w:tmpl w:val="4234398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BD9387B"/>
    <w:multiLevelType w:val="hybridMultilevel"/>
    <w:tmpl w:val="21481E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A06702"/>
    <w:multiLevelType w:val="hybridMultilevel"/>
    <w:tmpl w:val="84EA8F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38344D"/>
    <w:multiLevelType w:val="hybridMultilevel"/>
    <w:tmpl w:val="262CC5C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E56306D"/>
    <w:multiLevelType w:val="hybridMultilevel"/>
    <w:tmpl w:val="CBD2C9A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A1760B"/>
    <w:multiLevelType w:val="hybridMultilevel"/>
    <w:tmpl w:val="97F8816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F7B0624"/>
    <w:multiLevelType w:val="hybridMultilevel"/>
    <w:tmpl w:val="7C8C684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FE279A1"/>
    <w:multiLevelType w:val="hybridMultilevel"/>
    <w:tmpl w:val="F162FD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08F69CD"/>
    <w:multiLevelType w:val="hybridMultilevel"/>
    <w:tmpl w:val="A83A327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3AD10D9"/>
    <w:multiLevelType w:val="hybridMultilevel"/>
    <w:tmpl w:val="FA8690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488627A"/>
    <w:multiLevelType w:val="hybridMultilevel"/>
    <w:tmpl w:val="49F829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82A4B19"/>
    <w:multiLevelType w:val="hybridMultilevel"/>
    <w:tmpl w:val="8E04D1D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D073EDA"/>
    <w:multiLevelType w:val="hybridMultilevel"/>
    <w:tmpl w:val="E00A75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F007322"/>
    <w:multiLevelType w:val="hybridMultilevel"/>
    <w:tmpl w:val="00D8E12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FE00393"/>
    <w:multiLevelType w:val="hybridMultilevel"/>
    <w:tmpl w:val="8432D1B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0CE2C2C"/>
    <w:multiLevelType w:val="hybridMultilevel"/>
    <w:tmpl w:val="B854E3C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E0394C"/>
    <w:multiLevelType w:val="hybridMultilevel"/>
    <w:tmpl w:val="BFD290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6636FAB"/>
    <w:multiLevelType w:val="hybridMultilevel"/>
    <w:tmpl w:val="632866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88F3032"/>
    <w:multiLevelType w:val="hybridMultilevel"/>
    <w:tmpl w:val="6D908A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8A152B4"/>
    <w:multiLevelType w:val="hybridMultilevel"/>
    <w:tmpl w:val="F87AF3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6030FC"/>
    <w:multiLevelType w:val="hybridMultilevel"/>
    <w:tmpl w:val="43CAF66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E7D2A5E"/>
    <w:multiLevelType w:val="hybridMultilevel"/>
    <w:tmpl w:val="301CE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EED782E"/>
    <w:multiLevelType w:val="hybridMultilevel"/>
    <w:tmpl w:val="788C0B0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3C13E46"/>
    <w:multiLevelType w:val="hybridMultilevel"/>
    <w:tmpl w:val="A770012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4247DF6"/>
    <w:multiLevelType w:val="hybridMultilevel"/>
    <w:tmpl w:val="586ED94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4945D21"/>
    <w:multiLevelType w:val="hybridMultilevel"/>
    <w:tmpl w:val="A232ED6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4C118EB"/>
    <w:multiLevelType w:val="hybridMultilevel"/>
    <w:tmpl w:val="48DEC1B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7DF22CA"/>
    <w:multiLevelType w:val="hybridMultilevel"/>
    <w:tmpl w:val="CCB61F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90A0170"/>
    <w:multiLevelType w:val="hybridMultilevel"/>
    <w:tmpl w:val="7B1AF7E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3B530C5E"/>
    <w:multiLevelType w:val="hybridMultilevel"/>
    <w:tmpl w:val="61A0BA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3DC14B48"/>
    <w:multiLevelType w:val="hybridMultilevel"/>
    <w:tmpl w:val="A56252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DCD277B"/>
    <w:multiLevelType w:val="hybridMultilevel"/>
    <w:tmpl w:val="8A043D2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DFB7989"/>
    <w:multiLevelType w:val="hybridMultilevel"/>
    <w:tmpl w:val="7FFC4DA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E144DBA"/>
    <w:multiLevelType w:val="hybridMultilevel"/>
    <w:tmpl w:val="29C0EDF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0AC3C31"/>
    <w:multiLevelType w:val="hybridMultilevel"/>
    <w:tmpl w:val="ABB4C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1440F9E"/>
    <w:multiLevelType w:val="hybridMultilevel"/>
    <w:tmpl w:val="93BE6F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2E21470"/>
    <w:multiLevelType w:val="hybridMultilevel"/>
    <w:tmpl w:val="7E8A081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44873251"/>
    <w:multiLevelType w:val="hybridMultilevel"/>
    <w:tmpl w:val="2CB46CB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4955585"/>
    <w:multiLevelType w:val="hybridMultilevel"/>
    <w:tmpl w:val="2DC078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67F3A78"/>
    <w:multiLevelType w:val="hybridMultilevel"/>
    <w:tmpl w:val="837A65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47BC350E"/>
    <w:multiLevelType w:val="hybridMultilevel"/>
    <w:tmpl w:val="43E2AE9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4ADE6359"/>
    <w:multiLevelType w:val="hybridMultilevel"/>
    <w:tmpl w:val="99E8CBE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4B3621E4"/>
    <w:multiLevelType w:val="hybridMultilevel"/>
    <w:tmpl w:val="C89CADC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F082695"/>
    <w:multiLevelType w:val="hybridMultilevel"/>
    <w:tmpl w:val="383A93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1501E5B"/>
    <w:multiLevelType w:val="hybridMultilevel"/>
    <w:tmpl w:val="5FBAF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28F0EA2"/>
    <w:multiLevelType w:val="hybridMultilevel"/>
    <w:tmpl w:val="29A4FCB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53A359C4"/>
    <w:multiLevelType w:val="hybridMultilevel"/>
    <w:tmpl w:val="9F5865D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566941F6"/>
    <w:multiLevelType w:val="hybridMultilevel"/>
    <w:tmpl w:val="67D6060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585E6A07"/>
    <w:multiLevelType w:val="hybridMultilevel"/>
    <w:tmpl w:val="C008840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A8D2647"/>
    <w:multiLevelType w:val="hybridMultilevel"/>
    <w:tmpl w:val="675E18B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5BF0555A"/>
    <w:multiLevelType w:val="hybridMultilevel"/>
    <w:tmpl w:val="62D61F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D6A6513"/>
    <w:multiLevelType w:val="hybridMultilevel"/>
    <w:tmpl w:val="0DDE62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61FF30B3"/>
    <w:multiLevelType w:val="hybridMultilevel"/>
    <w:tmpl w:val="A3F20304"/>
    <w:lvl w:ilvl="0" w:tplc="7EC8479C">
      <w:start w:val="2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3383777"/>
    <w:multiLevelType w:val="hybridMultilevel"/>
    <w:tmpl w:val="15D2875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63FE4294"/>
    <w:multiLevelType w:val="hybridMultilevel"/>
    <w:tmpl w:val="C4F8CF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659C54CA"/>
    <w:multiLevelType w:val="hybridMultilevel"/>
    <w:tmpl w:val="08E81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61873FA"/>
    <w:multiLevelType w:val="hybridMultilevel"/>
    <w:tmpl w:val="088C1E2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72E2045"/>
    <w:multiLevelType w:val="hybridMultilevel"/>
    <w:tmpl w:val="6840ED7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676B44A8"/>
    <w:multiLevelType w:val="hybridMultilevel"/>
    <w:tmpl w:val="664AC21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A7C5F31"/>
    <w:multiLevelType w:val="hybridMultilevel"/>
    <w:tmpl w:val="4A3410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6C1C348C"/>
    <w:multiLevelType w:val="hybridMultilevel"/>
    <w:tmpl w:val="56F8C41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C401B3A"/>
    <w:multiLevelType w:val="hybridMultilevel"/>
    <w:tmpl w:val="FC0CDB7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6D440AC0"/>
    <w:multiLevelType w:val="hybridMultilevel"/>
    <w:tmpl w:val="550C3F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6DBE6415"/>
    <w:multiLevelType w:val="hybridMultilevel"/>
    <w:tmpl w:val="7A8CD26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70B05901"/>
    <w:multiLevelType w:val="hybridMultilevel"/>
    <w:tmpl w:val="6AAE17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734B6390"/>
    <w:multiLevelType w:val="hybridMultilevel"/>
    <w:tmpl w:val="0F8A8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79EA584D"/>
    <w:multiLevelType w:val="hybridMultilevel"/>
    <w:tmpl w:val="754664D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7A723159"/>
    <w:multiLevelType w:val="hybridMultilevel"/>
    <w:tmpl w:val="0520F71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B9B3A02"/>
    <w:multiLevelType w:val="hybridMultilevel"/>
    <w:tmpl w:val="406853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E1B18AC"/>
    <w:multiLevelType w:val="hybridMultilevel"/>
    <w:tmpl w:val="A314BF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5"/>
  </w:num>
  <w:num w:numId="2">
    <w:abstractNumId w:val="44"/>
  </w:num>
  <w:num w:numId="3">
    <w:abstractNumId w:val="2"/>
  </w:num>
  <w:num w:numId="4">
    <w:abstractNumId w:val="7"/>
  </w:num>
  <w:num w:numId="5">
    <w:abstractNumId w:val="26"/>
  </w:num>
  <w:num w:numId="6">
    <w:abstractNumId w:val="17"/>
  </w:num>
  <w:num w:numId="7">
    <w:abstractNumId w:val="12"/>
  </w:num>
  <w:num w:numId="8">
    <w:abstractNumId w:val="39"/>
  </w:num>
  <w:num w:numId="9">
    <w:abstractNumId w:val="70"/>
  </w:num>
  <w:num w:numId="10">
    <w:abstractNumId w:val="56"/>
  </w:num>
  <w:num w:numId="11">
    <w:abstractNumId w:val="21"/>
  </w:num>
  <w:num w:numId="12">
    <w:abstractNumId w:val="14"/>
  </w:num>
  <w:num w:numId="13">
    <w:abstractNumId w:val="59"/>
  </w:num>
  <w:num w:numId="14">
    <w:abstractNumId w:val="49"/>
  </w:num>
  <w:num w:numId="15">
    <w:abstractNumId w:val="32"/>
  </w:num>
  <w:num w:numId="16">
    <w:abstractNumId w:val="60"/>
  </w:num>
  <w:num w:numId="17">
    <w:abstractNumId w:val="22"/>
  </w:num>
  <w:num w:numId="18">
    <w:abstractNumId w:val="35"/>
  </w:num>
  <w:num w:numId="19">
    <w:abstractNumId w:val="46"/>
  </w:num>
  <w:num w:numId="20">
    <w:abstractNumId w:val="19"/>
  </w:num>
  <w:num w:numId="21">
    <w:abstractNumId w:val="58"/>
  </w:num>
  <w:num w:numId="22">
    <w:abstractNumId w:val="30"/>
  </w:num>
  <w:num w:numId="23">
    <w:abstractNumId w:val="9"/>
  </w:num>
  <w:num w:numId="24">
    <w:abstractNumId w:val="74"/>
  </w:num>
  <w:num w:numId="25">
    <w:abstractNumId w:val="18"/>
  </w:num>
  <w:num w:numId="26">
    <w:abstractNumId w:val="42"/>
  </w:num>
  <w:num w:numId="27">
    <w:abstractNumId w:val="53"/>
  </w:num>
  <w:num w:numId="28">
    <w:abstractNumId w:val="5"/>
  </w:num>
  <w:num w:numId="29">
    <w:abstractNumId w:val="15"/>
  </w:num>
  <w:num w:numId="30">
    <w:abstractNumId w:val="40"/>
  </w:num>
  <w:num w:numId="31">
    <w:abstractNumId w:val="24"/>
  </w:num>
  <w:num w:numId="32">
    <w:abstractNumId w:val="33"/>
  </w:num>
  <w:num w:numId="33">
    <w:abstractNumId w:val="72"/>
  </w:num>
  <w:num w:numId="34">
    <w:abstractNumId w:val="68"/>
  </w:num>
  <w:num w:numId="35">
    <w:abstractNumId w:val="48"/>
  </w:num>
  <w:num w:numId="36">
    <w:abstractNumId w:val="20"/>
  </w:num>
  <w:num w:numId="37">
    <w:abstractNumId w:val="63"/>
  </w:num>
  <w:num w:numId="38">
    <w:abstractNumId w:val="66"/>
  </w:num>
  <w:num w:numId="39">
    <w:abstractNumId w:val="41"/>
  </w:num>
  <w:num w:numId="40">
    <w:abstractNumId w:val="27"/>
  </w:num>
  <w:num w:numId="41">
    <w:abstractNumId w:val="52"/>
  </w:num>
  <w:num w:numId="42">
    <w:abstractNumId w:val="28"/>
  </w:num>
  <w:num w:numId="43">
    <w:abstractNumId w:val="16"/>
  </w:num>
  <w:num w:numId="44">
    <w:abstractNumId w:val="51"/>
  </w:num>
  <w:num w:numId="45">
    <w:abstractNumId w:val="23"/>
  </w:num>
  <w:num w:numId="46">
    <w:abstractNumId w:val="38"/>
  </w:num>
  <w:num w:numId="47">
    <w:abstractNumId w:val="71"/>
  </w:num>
  <w:num w:numId="48">
    <w:abstractNumId w:val="29"/>
  </w:num>
  <w:num w:numId="49">
    <w:abstractNumId w:val="54"/>
  </w:num>
  <w:num w:numId="50">
    <w:abstractNumId w:val="67"/>
  </w:num>
  <w:num w:numId="51">
    <w:abstractNumId w:val="36"/>
  </w:num>
  <w:num w:numId="52">
    <w:abstractNumId w:val="64"/>
  </w:num>
  <w:num w:numId="53">
    <w:abstractNumId w:val="45"/>
  </w:num>
  <w:num w:numId="54">
    <w:abstractNumId w:val="37"/>
  </w:num>
  <w:num w:numId="55">
    <w:abstractNumId w:val="47"/>
  </w:num>
  <w:num w:numId="56">
    <w:abstractNumId w:val="61"/>
  </w:num>
  <w:num w:numId="57">
    <w:abstractNumId w:val="6"/>
  </w:num>
  <w:num w:numId="58">
    <w:abstractNumId w:val="31"/>
  </w:num>
  <w:num w:numId="59">
    <w:abstractNumId w:val="11"/>
  </w:num>
  <w:num w:numId="60">
    <w:abstractNumId w:val="10"/>
  </w:num>
  <w:num w:numId="61">
    <w:abstractNumId w:val="3"/>
  </w:num>
  <w:num w:numId="62">
    <w:abstractNumId w:val="0"/>
  </w:num>
  <w:num w:numId="63">
    <w:abstractNumId w:val="69"/>
  </w:num>
  <w:num w:numId="64">
    <w:abstractNumId w:val="34"/>
  </w:num>
  <w:num w:numId="65">
    <w:abstractNumId w:val="43"/>
  </w:num>
  <w:num w:numId="66">
    <w:abstractNumId w:val="73"/>
  </w:num>
  <w:num w:numId="67">
    <w:abstractNumId w:val="50"/>
  </w:num>
  <w:num w:numId="68">
    <w:abstractNumId w:val="25"/>
  </w:num>
  <w:num w:numId="69">
    <w:abstractNumId w:val="62"/>
  </w:num>
  <w:num w:numId="70">
    <w:abstractNumId w:val="8"/>
  </w:num>
  <w:num w:numId="71">
    <w:abstractNumId w:val="13"/>
  </w:num>
  <w:num w:numId="72">
    <w:abstractNumId w:val="65"/>
  </w:num>
  <w:num w:numId="73">
    <w:abstractNumId w:val="1"/>
  </w:num>
  <w:num w:numId="74">
    <w:abstractNumId w:val="57"/>
  </w:num>
  <w:num w:numId="75">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1A"/>
    <w:rsid w:val="000012A2"/>
    <w:rsid w:val="00016900"/>
    <w:rsid w:val="000223E3"/>
    <w:rsid w:val="00072F7D"/>
    <w:rsid w:val="00081F83"/>
    <w:rsid w:val="000F7A57"/>
    <w:rsid w:val="00105076"/>
    <w:rsid w:val="00132445"/>
    <w:rsid w:val="00164E9F"/>
    <w:rsid w:val="001761AD"/>
    <w:rsid w:val="00176EA7"/>
    <w:rsid w:val="00194088"/>
    <w:rsid w:val="001E3534"/>
    <w:rsid w:val="001E4FB6"/>
    <w:rsid w:val="00296BD1"/>
    <w:rsid w:val="002C7C43"/>
    <w:rsid w:val="00301EEB"/>
    <w:rsid w:val="00346AD3"/>
    <w:rsid w:val="00384E1C"/>
    <w:rsid w:val="003A7B63"/>
    <w:rsid w:val="003C61BB"/>
    <w:rsid w:val="003F1186"/>
    <w:rsid w:val="003F2E2C"/>
    <w:rsid w:val="004130A7"/>
    <w:rsid w:val="00445B40"/>
    <w:rsid w:val="004A61E1"/>
    <w:rsid w:val="004C7E4A"/>
    <w:rsid w:val="004F1A48"/>
    <w:rsid w:val="00503FE5"/>
    <w:rsid w:val="005067A0"/>
    <w:rsid w:val="00527B9F"/>
    <w:rsid w:val="005532AB"/>
    <w:rsid w:val="005601AA"/>
    <w:rsid w:val="00586DBE"/>
    <w:rsid w:val="005A5E32"/>
    <w:rsid w:val="005D24BF"/>
    <w:rsid w:val="00662497"/>
    <w:rsid w:val="0067077A"/>
    <w:rsid w:val="006A2DBE"/>
    <w:rsid w:val="006A40DC"/>
    <w:rsid w:val="006E71BD"/>
    <w:rsid w:val="00703D01"/>
    <w:rsid w:val="0071097A"/>
    <w:rsid w:val="00720778"/>
    <w:rsid w:val="00761504"/>
    <w:rsid w:val="007C2F99"/>
    <w:rsid w:val="007D337F"/>
    <w:rsid w:val="007E35F8"/>
    <w:rsid w:val="007E585A"/>
    <w:rsid w:val="007F7070"/>
    <w:rsid w:val="008527BA"/>
    <w:rsid w:val="00877D1A"/>
    <w:rsid w:val="00891B78"/>
    <w:rsid w:val="00892122"/>
    <w:rsid w:val="008B2D4D"/>
    <w:rsid w:val="00945BA8"/>
    <w:rsid w:val="00960672"/>
    <w:rsid w:val="009724D2"/>
    <w:rsid w:val="009A061F"/>
    <w:rsid w:val="009A3BE9"/>
    <w:rsid w:val="009B6303"/>
    <w:rsid w:val="009F6241"/>
    <w:rsid w:val="00A006FC"/>
    <w:rsid w:val="00A02F61"/>
    <w:rsid w:val="00A1083E"/>
    <w:rsid w:val="00A32F7C"/>
    <w:rsid w:val="00A43CB3"/>
    <w:rsid w:val="00A834CC"/>
    <w:rsid w:val="00AE0332"/>
    <w:rsid w:val="00AF1981"/>
    <w:rsid w:val="00AF78AA"/>
    <w:rsid w:val="00B01366"/>
    <w:rsid w:val="00B019C6"/>
    <w:rsid w:val="00B1451C"/>
    <w:rsid w:val="00B31E99"/>
    <w:rsid w:val="00B3258F"/>
    <w:rsid w:val="00B665E1"/>
    <w:rsid w:val="00B75189"/>
    <w:rsid w:val="00B94A29"/>
    <w:rsid w:val="00BB2CF9"/>
    <w:rsid w:val="00C203DA"/>
    <w:rsid w:val="00C21BFE"/>
    <w:rsid w:val="00C44921"/>
    <w:rsid w:val="00CA0A4B"/>
    <w:rsid w:val="00CA1EC1"/>
    <w:rsid w:val="00CB6279"/>
    <w:rsid w:val="00CC4F88"/>
    <w:rsid w:val="00CD1123"/>
    <w:rsid w:val="00CD44F1"/>
    <w:rsid w:val="00D01894"/>
    <w:rsid w:val="00D2566A"/>
    <w:rsid w:val="00D428C2"/>
    <w:rsid w:val="00D52093"/>
    <w:rsid w:val="00D6406A"/>
    <w:rsid w:val="00D64125"/>
    <w:rsid w:val="00D8271D"/>
    <w:rsid w:val="00DC7383"/>
    <w:rsid w:val="00DE3FEC"/>
    <w:rsid w:val="00E00216"/>
    <w:rsid w:val="00E10495"/>
    <w:rsid w:val="00E444B9"/>
    <w:rsid w:val="00E86B34"/>
    <w:rsid w:val="00E86DAE"/>
    <w:rsid w:val="00E907FD"/>
    <w:rsid w:val="00EE083B"/>
    <w:rsid w:val="00EE2BD2"/>
    <w:rsid w:val="00F11DA0"/>
    <w:rsid w:val="00F2678F"/>
    <w:rsid w:val="00F65CAC"/>
    <w:rsid w:val="00FC41B6"/>
    <w:rsid w:val="00FC6046"/>
    <w:rsid w:val="00FE00E3"/>
    <w:rsid w:val="00FE05A4"/>
    <w:rsid w:val="00FF6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04CA19"/>
  <w15:docId w15:val="{F339E8E1-A43C-43F4-9ACF-87E70F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nl-NL"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77D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77D1A"/>
    <w:pPr>
      <w:ind w:left="720"/>
      <w:contextualSpacing/>
    </w:pPr>
  </w:style>
  <w:style w:type="character" w:styleId="Hyperlink">
    <w:name w:val="Hyperlink"/>
    <w:basedOn w:val="Standaardalinea-lettertype"/>
    <w:uiPriority w:val="99"/>
    <w:unhideWhenUsed/>
    <w:rsid w:val="006A2DBE"/>
    <w:rPr>
      <w:color w:val="0000FF" w:themeColor="hyperlink"/>
      <w:u w:val="single"/>
    </w:rPr>
  </w:style>
  <w:style w:type="character" w:styleId="Verwijzingopmerking">
    <w:name w:val="annotation reference"/>
    <w:basedOn w:val="Standaardalinea-lettertype"/>
    <w:uiPriority w:val="99"/>
    <w:semiHidden/>
    <w:unhideWhenUsed/>
    <w:rsid w:val="006E71BD"/>
    <w:rPr>
      <w:sz w:val="16"/>
      <w:szCs w:val="16"/>
    </w:rPr>
  </w:style>
  <w:style w:type="paragraph" w:styleId="Tekstopmerking">
    <w:name w:val="annotation text"/>
    <w:basedOn w:val="Standaard"/>
    <w:link w:val="TekstopmerkingChar"/>
    <w:uiPriority w:val="99"/>
    <w:semiHidden/>
    <w:unhideWhenUsed/>
    <w:rsid w:val="006E71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E71BD"/>
    <w:rPr>
      <w:sz w:val="20"/>
      <w:szCs w:val="20"/>
    </w:rPr>
  </w:style>
  <w:style w:type="paragraph" w:styleId="Onderwerpvanopmerking">
    <w:name w:val="annotation subject"/>
    <w:basedOn w:val="Tekstopmerking"/>
    <w:next w:val="Tekstopmerking"/>
    <w:link w:val="OnderwerpvanopmerkingChar"/>
    <w:uiPriority w:val="99"/>
    <w:semiHidden/>
    <w:unhideWhenUsed/>
    <w:rsid w:val="006E71BD"/>
    <w:rPr>
      <w:b/>
      <w:bCs/>
    </w:rPr>
  </w:style>
  <w:style w:type="character" w:customStyle="1" w:styleId="OnderwerpvanopmerkingChar">
    <w:name w:val="Onderwerp van opmerking Char"/>
    <w:basedOn w:val="TekstopmerkingChar"/>
    <w:link w:val="Onderwerpvanopmerking"/>
    <w:uiPriority w:val="99"/>
    <w:semiHidden/>
    <w:rsid w:val="006E71BD"/>
    <w:rPr>
      <w:b/>
      <w:bCs/>
      <w:sz w:val="20"/>
      <w:szCs w:val="20"/>
    </w:rPr>
  </w:style>
  <w:style w:type="paragraph" w:styleId="Revisie">
    <w:name w:val="Revision"/>
    <w:hidden/>
    <w:uiPriority w:val="99"/>
    <w:semiHidden/>
    <w:rsid w:val="006E71BD"/>
    <w:pPr>
      <w:spacing w:line="240" w:lineRule="auto"/>
    </w:pPr>
  </w:style>
  <w:style w:type="paragraph" w:styleId="Ballontekst">
    <w:name w:val="Balloon Text"/>
    <w:basedOn w:val="Standaard"/>
    <w:link w:val="BallontekstChar"/>
    <w:uiPriority w:val="99"/>
    <w:semiHidden/>
    <w:unhideWhenUsed/>
    <w:rsid w:val="006E71B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71BD"/>
    <w:rPr>
      <w:rFonts w:ascii="Segoe UI" w:hAnsi="Segoe UI" w:cs="Segoe UI"/>
      <w:sz w:val="18"/>
      <w:szCs w:val="18"/>
    </w:rPr>
  </w:style>
  <w:style w:type="paragraph" w:styleId="Koptekst">
    <w:name w:val="header"/>
    <w:basedOn w:val="Standaard"/>
    <w:link w:val="KoptekstChar"/>
    <w:uiPriority w:val="99"/>
    <w:unhideWhenUsed/>
    <w:rsid w:val="00503F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03FE5"/>
  </w:style>
  <w:style w:type="paragraph" w:styleId="Voettekst">
    <w:name w:val="footer"/>
    <w:basedOn w:val="Standaard"/>
    <w:link w:val="VoettekstChar"/>
    <w:uiPriority w:val="99"/>
    <w:unhideWhenUsed/>
    <w:rsid w:val="00503F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0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
      <w:bodyDiv w:val="1"/>
      <w:marLeft w:val="0"/>
      <w:marRight w:val="0"/>
      <w:marTop w:val="0"/>
      <w:marBottom w:val="0"/>
      <w:divBdr>
        <w:top w:val="none" w:sz="0" w:space="0" w:color="auto"/>
        <w:left w:val="none" w:sz="0" w:space="0" w:color="auto"/>
        <w:bottom w:val="none" w:sz="0" w:space="0" w:color="auto"/>
        <w:right w:val="none" w:sz="0" w:space="0" w:color="auto"/>
      </w:divBdr>
    </w:div>
    <w:div w:id="19205894">
      <w:bodyDiv w:val="1"/>
      <w:marLeft w:val="0"/>
      <w:marRight w:val="0"/>
      <w:marTop w:val="0"/>
      <w:marBottom w:val="0"/>
      <w:divBdr>
        <w:top w:val="none" w:sz="0" w:space="0" w:color="auto"/>
        <w:left w:val="none" w:sz="0" w:space="0" w:color="auto"/>
        <w:bottom w:val="none" w:sz="0" w:space="0" w:color="auto"/>
        <w:right w:val="none" w:sz="0" w:space="0" w:color="auto"/>
      </w:divBdr>
    </w:div>
    <w:div w:id="35130382">
      <w:bodyDiv w:val="1"/>
      <w:marLeft w:val="0"/>
      <w:marRight w:val="0"/>
      <w:marTop w:val="0"/>
      <w:marBottom w:val="0"/>
      <w:divBdr>
        <w:top w:val="none" w:sz="0" w:space="0" w:color="auto"/>
        <w:left w:val="none" w:sz="0" w:space="0" w:color="auto"/>
        <w:bottom w:val="none" w:sz="0" w:space="0" w:color="auto"/>
        <w:right w:val="none" w:sz="0" w:space="0" w:color="auto"/>
      </w:divBdr>
    </w:div>
    <w:div w:id="52822265">
      <w:bodyDiv w:val="1"/>
      <w:marLeft w:val="0"/>
      <w:marRight w:val="0"/>
      <w:marTop w:val="0"/>
      <w:marBottom w:val="0"/>
      <w:divBdr>
        <w:top w:val="none" w:sz="0" w:space="0" w:color="auto"/>
        <w:left w:val="none" w:sz="0" w:space="0" w:color="auto"/>
        <w:bottom w:val="none" w:sz="0" w:space="0" w:color="auto"/>
        <w:right w:val="none" w:sz="0" w:space="0" w:color="auto"/>
      </w:divBdr>
    </w:div>
    <w:div w:id="141891314">
      <w:bodyDiv w:val="1"/>
      <w:marLeft w:val="0"/>
      <w:marRight w:val="0"/>
      <w:marTop w:val="0"/>
      <w:marBottom w:val="0"/>
      <w:divBdr>
        <w:top w:val="none" w:sz="0" w:space="0" w:color="auto"/>
        <w:left w:val="none" w:sz="0" w:space="0" w:color="auto"/>
        <w:bottom w:val="none" w:sz="0" w:space="0" w:color="auto"/>
        <w:right w:val="none" w:sz="0" w:space="0" w:color="auto"/>
      </w:divBdr>
    </w:div>
    <w:div w:id="153303895">
      <w:bodyDiv w:val="1"/>
      <w:marLeft w:val="0"/>
      <w:marRight w:val="0"/>
      <w:marTop w:val="0"/>
      <w:marBottom w:val="0"/>
      <w:divBdr>
        <w:top w:val="none" w:sz="0" w:space="0" w:color="auto"/>
        <w:left w:val="none" w:sz="0" w:space="0" w:color="auto"/>
        <w:bottom w:val="none" w:sz="0" w:space="0" w:color="auto"/>
        <w:right w:val="none" w:sz="0" w:space="0" w:color="auto"/>
      </w:divBdr>
    </w:div>
    <w:div w:id="248271258">
      <w:bodyDiv w:val="1"/>
      <w:marLeft w:val="0"/>
      <w:marRight w:val="0"/>
      <w:marTop w:val="0"/>
      <w:marBottom w:val="0"/>
      <w:divBdr>
        <w:top w:val="none" w:sz="0" w:space="0" w:color="auto"/>
        <w:left w:val="none" w:sz="0" w:space="0" w:color="auto"/>
        <w:bottom w:val="none" w:sz="0" w:space="0" w:color="auto"/>
        <w:right w:val="none" w:sz="0" w:space="0" w:color="auto"/>
      </w:divBdr>
    </w:div>
    <w:div w:id="317074789">
      <w:bodyDiv w:val="1"/>
      <w:marLeft w:val="0"/>
      <w:marRight w:val="0"/>
      <w:marTop w:val="0"/>
      <w:marBottom w:val="0"/>
      <w:divBdr>
        <w:top w:val="none" w:sz="0" w:space="0" w:color="auto"/>
        <w:left w:val="none" w:sz="0" w:space="0" w:color="auto"/>
        <w:bottom w:val="none" w:sz="0" w:space="0" w:color="auto"/>
        <w:right w:val="none" w:sz="0" w:space="0" w:color="auto"/>
      </w:divBdr>
    </w:div>
    <w:div w:id="322049808">
      <w:bodyDiv w:val="1"/>
      <w:marLeft w:val="0"/>
      <w:marRight w:val="0"/>
      <w:marTop w:val="0"/>
      <w:marBottom w:val="0"/>
      <w:divBdr>
        <w:top w:val="none" w:sz="0" w:space="0" w:color="auto"/>
        <w:left w:val="none" w:sz="0" w:space="0" w:color="auto"/>
        <w:bottom w:val="none" w:sz="0" w:space="0" w:color="auto"/>
        <w:right w:val="none" w:sz="0" w:space="0" w:color="auto"/>
      </w:divBdr>
    </w:div>
    <w:div w:id="365448268">
      <w:bodyDiv w:val="1"/>
      <w:marLeft w:val="0"/>
      <w:marRight w:val="0"/>
      <w:marTop w:val="0"/>
      <w:marBottom w:val="0"/>
      <w:divBdr>
        <w:top w:val="none" w:sz="0" w:space="0" w:color="auto"/>
        <w:left w:val="none" w:sz="0" w:space="0" w:color="auto"/>
        <w:bottom w:val="none" w:sz="0" w:space="0" w:color="auto"/>
        <w:right w:val="none" w:sz="0" w:space="0" w:color="auto"/>
      </w:divBdr>
    </w:div>
    <w:div w:id="392242245">
      <w:bodyDiv w:val="1"/>
      <w:marLeft w:val="0"/>
      <w:marRight w:val="0"/>
      <w:marTop w:val="0"/>
      <w:marBottom w:val="0"/>
      <w:divBdr>
        <w:top w:val="none" w:sz="0" w:space="0" w:color="auto"/>
        <w:left w:val="none" w:sz="0" w:space="0" w:color="auto"/>
        <w:bottom w:val="none" w:sz="0" w:space="0" w:color="auto"/>
        <w:right w:val="none" w:sz="0" w:space="0" w:color="auto"/>
      </w:divBdr>
    </w:div>
    <w:div w:id="442965122">
      <w:bodyDiv w:val="1"/>
      <w:marLeft w:val="0"/>
      <w:marRight w:val="0"/>
      <w:marTop w:val="0"/>
      <w:marBottom w:val="0"/>
      <w:divBdr>
        <w:top w:val="none" w:sz="0" w:space="0" w:color="auto"/>
        <w:left w:val="none" w:sz="0" w:space="0" w:color="auto"/>
        <w:bottom w:val="none" w:sz="0" w:space="0" w:color="auto"/>
        <w:right w:val="none" w:sz="0" w:space="0" w:color="auto"/>
      </w:divBdr>
    </w:div>
    <w:div w:id="465048711">
      <w:bodyDiv w:val="1"/>
      <w:marLeft w:val="0"/>
      <w:marRight w:val="0"/>
      <w:marTop w:val="0"/>
      <w:marBottom w:val="0"/>
      <w:divBdr>
        <w:top w:val="none" w:sz="0" w:space="0" w:color="auto"/>
        <w:left w:val="none" w:sz="0" w:space="0" w:color="auto"/>
        <w:bottom w:val="none" w:sz="0" w:space="0" w:color="auto"/>
        <w:right w:val="none" w:sz="0" w:space="0" w:color="auto"/>
      </w:divBdr>
    </w:div>
    <w:div w:id="516894524">
      <w:bodyDiv w:val="1"/>
      <w:marLeft w:val="0"/>
      <w:marRight w:val="0"/>
      <w:marTop w:val="0"/>
      <w:marBottom w:val="0"/>
      <w:divBdr>
        <w:top w:val="none" w:sz="0" w:space="0" w:color="auto"/>
        <w:left w:val="none" w:sz="0" w:space="0" w:color="auto"/>
        <w:bottom w:val="none" w:sz="0" w:space="0" w:color="auto"/>
        <w:right w:val="none" w:sz="0" w:space="0" w:color="auto"/>
      </w:divBdr>
    </w:div>
    <w:div w:id="542249993">
      <w:bodyDiv w:val="1"/>
      <w:marLeft w:val="0"/>
      <w:marRight w:val="0"/>
      <w:marTop w:val="0"/>
      <w:marBottom w:val="0"/>
      <w:divBdr>
        <w:top w:val="none" w:sz="0" w:space="0" w:color="auto"/>
        <w:left w:val="none" w:sz="0" w:space="0" w:color="auto"/>
        <w:bottom w:val="none" w:sz="0" w:space="0" w:color="auto"/>
        <w:right w:val="none" w:sz="0" w:space="0" w:color="auto"/>
      </w:divBdr>
    </w:div>
    <w:div w:id="543905084">
      <w:bodyDiv w:val="1"/>
      <w:marLeft w:val="0"/>
      <w:marRight w:val="0"/>
      <w:marTop w:val="0"/>
      <w:marBottom w:val="0"/>
      <w:divBdr>
        <w:top w:val="none" w:sz="0" w:space="0" w:color="auto"/>
        <w:left w:val="none" w:sz="0" w:space="0" w:color="auto"/>
        <w:bottom w:val="none" w:sz="0" w:space="0" w:color="auto"/>
        <w:right w:val="none" w:sz="0" w:space="0" w:color="auto"/>
      </w:divBdr>
    </w:div>
    <w:div w:id="543912266">
      <w:bodyDiv w:val="1"/>
      <w:marLeft w:val="0"/>
      <w:marRight w:val="0"/>
      <w:marTop w:val="0"/>
      <w:marBottom w:val="0"/>
      <w:divBdr>
        <w:top w:val="none" w:sz="0" w:space="0" w:color="auto"/>
        <w:left w:val="none" w:sz="0" w:space="0" w:color="auto"/>
        <w:bottom w:val="none" w:sz="0" w:space="0" w:color="auto"/>
        <w:right w:val="none" w:sz="0" w:space="0" w:color="auto"/>
      </w:divBdr>
    </w:div>
    <w:div w:id="570700263">
      <w:bodyDiv w:val="1"/>
      <w:marLeft w:val="0"/>
      <w:marRight w:val="0"/>
      <w:marTop w:val="0"/>
      <w:marBottom w:val="0"/>
      <w:divBdr>
        <w:top w:val="none" w:sz="0" w:space="0" w:color="auto"/>
        <w:left w:val="none" w:sz="0" w:space="0" w:color="auto"/>
        <w:bottom w:val="none" w:sz="0" w:space="0" w:color="auto"/>
        <w:right w:val="none" w:sz="0" w:space="0" w:color="auto"/>
      </w:divBdr>
    </w:div>
    <w:div w:id="575745433">
      <w:bodyDiv w:val="1"/>
      <w:marLeft w:val="0"/>
      <w:marRight w:val="0"/>
      <w:marTop w:val="0"/>
      <w:marBottom w:val="0"/>
      <w:divBdr>
        <w:top w:val="none" w:sz="0" w:space="0" w:color="auto"/>
        <w:left w:val="none" w:sz="0" w:space="0" w:color="auto"/>
        <w:bottom w:val="none" w:sz="0" w:space="0" w:color="auto"/>
        <w:right w:val="none" w:sz="0" w:space="0" w:color="auto"/>
      </w:divBdr>
    </w:div>
    <w:div w:id="577449467">
      <w:bodyDiv w:val="1"/>
      <w:marLeft w:val="0"/>
      <w:marRight w:val="0"/>
      <w:marTop w:val="0"/>
      <w:marBottom w:val="0"/>
      <w:divBdr>
        <w:top w:val="none" w:sz="0" w:space="0" w:color="auto"/>
        <w:left w:val="none" w:sz="0" w:space="0" w:color="auto"/>
        <w:bottom w:val="none" w:sz="0" w:space="0" w:color="auto"/>
        <w:right w:val="none" w:sz="0" w:space="0" w:color="auto"/>
      </w:divBdr>
    </w:div>
    <w:div w:id="588930154">
      <w:bodyDiv w:val="1"/>
      <w:marLeft w:val="0"/>
      <w:marRight w:val="0"/>
      <w:marTop w:val="0"/>
      <w:marBottom w:val="0"/>
      <w:divBdr>
        <w:top w:val="none" w:sz="0" w:space="0" w:color="auto"/>
        <w:left w:val="none" w:sz="0" w:space="0" w:color="auto"/>
        <w:bottom w:val="none" w:sz="0" w:space="0" w:color="auto"/>
        <w:right w:val="none" w:sz="0" w:space="0" w:color="auto"/>
      </w:divBdr>
    </w:div>
    <w:div w:id="594094306">
      <w:bodyDiv w:val="1"/>
      <w:marLeft w:val="0"/>
      <w:marRight w:val="0"/>
      <w:marTop w:val="0"/>
      <w:marBottom w:val="0"/>
      <w:divBdr>
        <w:top w:val="none" w:sz="0" w:space="0" w:color="auto"/>
        <w:left w:val="none" w:sz="0" w:space="0" w:color="auto"/>
        <w:bottom w:val="none" w:sz="0" w:space="0" w:color="auto"/>
        <w:right w:val="none" w:sz="0" w:space="0" w:color="auto"/>
      </w:divBdr>
    </w:div>
    <w:div w:id="636304963">
      <w:bodyDiv w:val="1"/>
      <w:marLeft w:val="0"/>
      <w:marRight w:val="0"/>
      <w:marTop w:val="0"/>
      <w:marBottom w:val="0"/>
      <w:divBdr>
        <w:top w:val="none" w:sz="0" w:space="0" w:color="auto"/>
        <w:left w:val="none" w:sz="0" w:space="0" w:color="auto"/>
        <w:bottom w:val="none" w:sz="0" w:space="0" w:color="auto"/>
        <w:right w:val="none" w:sz="0" w:space="0" w:color="auto"/>
      </w:divBdr>
    </w:div>
    <w:div w:id="678771958">
      <w:bodyDiv w:val="1"/>
      <w:marLeft w:val="0"/>
      <w:marRight w:val="0"/>
      <w:marTop w:val="0"/>
      <w:marBottom w:val="0"/>
      <w:divBdr>
        <w:top w:val="none" w:sz="0" w:space="0" w:color="auto"/>
        <w:left w:val="none" w:sz="0" w:space="0" w:color="auto"/>
        <w:bottom w:val="none" w:sz="0" w:space="0" w:color="auto"/>
        <w:right w:val="none" w:sz="0" w:space="0" w:color="auto"/>
      </w:divBdr>
    </w:div>
    <w:div w:id="711199044">
      <w:bodyDiv w:val="1"/>
      <w:marLeft w:val="0"/>
      <w:marRight w:val="0"/>
      <w:marTop w:val="0"/>
      <w:marBottom w:val="0"/>
      <w:divBdr>
        <w:top w:val="none" w:sz="0" w:space="0" w:color="auto"/>
        <w:left w:val="none" w:sz="0" w:space="0" w:color="auto"/>
        <w:bottom w:val="none" w:sz="0" w:space="0" w:color="auto"/>
        <w:right w:val="none" w:sz="0" w:space="0" w:color="auto"/>
      </w:divBdr>
    </w:div>
    <w:div w:id="734862118">
      <w:bodyDiv w:val="1"/>
      <w:marLeft w:val="0"/>
      <w:marRight w:val="0"/>
      <w:marTop w:val="0"/>
      <w:marBottom w:val="0"/>
      <w:divBdr>
        <w:top w:val="none" w:sz="0" w:space="0" w:color="auto"/>
        <w:left w:val="none" w:sz="0" w:space="0" w:color="auto"/>
        <w:bottom w:val="none" w:sz="0" w:space="0" w:color="auto"/>
        <w:right w:val="none" w:sz="0" w:space="0" w:color="auto"/>
      </w:divBdr>
    </w:div>
    <w:div w:id="744305021">
      <w:bodyDiv w:val="1"/>
      <w:marLeft w:val="0"/>
      <w:marRight w:val="0"/>
      <w:marTop w:val="0"/>
      <w:marBottom w:val="0"/>
      <w:divBdr>
        <w:top w:val="none" w:sz="0" w:space="0" w:color="auto"/>
        <w:left w:val="none" w:sz="0" w:space="0" w:color="auto"/>
        <w:bottom w:val="none" w:sz="0" w:space="0" w:color="auto"/>
        <w:right w:val="none" w:sz="0" w:space="0" w:color="auto"/>
      </w:divBdr>
    </w:div>
    <w:div w:id="757285141">
      <w:bodyDiv w:val="1"/>
      <w:marLeft w:val="0"/>
      <w:marRight w:val="0"/>
      <w:marTop w:val="0"/>
      <w:marBottom w:val="0"/>
      <w:divBdr>
        <w:top w:val="none" w:sz="0" w:space="0" w:color="auto"/>
        <w:left w:val="none" w:sz="0" w:space="0" w:color="auto"/>
        <w:bottom w:val="none" w:sz="0" w:space="0" w:color="auto"/>
        <w:right w:val="none" w:sz="0" w:space="0" w:color="auto"/>
      </w:divBdr>
    </w:div>
    <w:div w:id="765006915">
      <w:bodyDiv w:val="1"/>
      <w:marLeft w:val="0"/>
      <w:marRight w:val="0"/>
      <w:marTop w:val="0"/>
      <w:marBottom w:val="0"/>
      <w:divBdr>
        <w:top w:val="none" w:sz="0" w:space="0" w:color="auto"/>
        <w:left w:val="none" w:sz="0" w:space="0" w:color="auto"/>
        <w:bottom w:val="none" w:sz="0" w:space="0" w:color="auto"/>
        <w:right w:val="none" w:sz="0" w:space="0" w:color="auto"/>
      </w:divBdr>
    </w:div>
    <w:div w:id="803038569">
      <w:bodyDiv w:val="1"/>
      <w:marLeft w:val="0"/>
      <w:marRight w:val="0"/>
      <w:marTop w:val="0"/>
      <w:marBottom w:val="0"/>
      <w:divBdr>
        <w:top w:val="none" w:sz="0" w:space="0" w:color="auto"/>
        <w:left w:val="none" w:sz="0" w:space="0" w:color="auto"/>
        <w:bottom w:val="none" w:sz="0" w:space="0" w:color="auto"/>
        <w:right w:val="none" w:sz="0" w:space="0" w:color="auto"/>
      </w:divBdr>
    </w:div>
    <w:div w:id="813060483">
      <w:bodyDiv w:val="1"/>
      <w:marLeft w:val="0"/>
      <w:marRight w:val="0"/>
      <w:marTop w:val="0"/>
      <w:marBottom w:val="0"/>
      <w:divBdr>
        <w:top w:val="none" w:sz="0" w:space="0" w:color="auto"/>
        <w:left w:val="none" w:sz="0" w:space="0" w:color="auto"/>
        <w:bottom w:val="none" w:sz="0" w:space="0" w:color="auto"/>
        <w:right w:val="none" w:sz="0" w:space="0" w:color="auto"/>
      </w:divBdr>
    </w:div>
    <w:div w:id="818424946">
      <w:bodyDiv w:val="1"/>
      <w:marLeft w:val="0"/>
      <w:marRight w:val="0"/>
      <w:marTop w:val="0"/>
      <w:marBottom w:val="0"/>
      <w:divBdr>
        <w:top w:val="none" w:sz="0" w:space="0" w:color="auto"/>
        <w:left w:val="none" w:sz="0" w:space="0" w:color="auto"/>
        <w:bottom w:val="none" w:sz="0" w:space="0" w:color="auto"/>
        <w:right w:val="none" w:sz="0" w:space="0" w:color="auto"/>
      </w:divBdr>
    </w:div>
    <w:div w:id="866715618">
      <w:bodyDiv w:val="1"/>
      <w:marLeft w:val="0"/>
      <w:marRight w:val="0"/>
      <w:marTop w:val="0"/>
      <w:marBottom w:val="0"/>
      <w:divBdr>
        <w:top w:val="none" w:sz="0" w:space="0" w:color="auto"/>
        <w:left w:val="none" w:sz="0" w:space="0" w:color="auto"/>
        <w:bottom w:val="none" w:sz="0" w:space="0" w:color="auto"/>
        <w:right w:val="none" w:sz="0" w:space="0" w:color="auto"/>
      </w:divBdr>
    </w:div>
    <w:div w:id="900944716">
      <w:bodyDiv w:val="1"/>
      <w:marLeft w:val="0"/>
      <w:marRight w:val="0"/>
      <w:marTop w:val="0"/>
      <w:marBottom w:val="0"/>
      <w:divBdr>
        <w:top w:val="none" w:sz="0" w:space="0" w:color="auto"/>
        <w:left w:val="none" w:sz="0" w:space="0" w:color="auto"/>
        <w:bottom w:val="none" w:sz="0" w:space="0" w:color="auto"/>
        <w:right w:val="none" w:sz="0" w:space="0" w:color="auto"/>
      </w:divBdr>
    </w:div>
    <w:div w:id="905265780">
      <w:bodyDiv w:val="1"/>
      <w:marLeft w:val="0"/>
      <w:marRight w:val="0"/>
      <w:marTop w:val="0"/>
      <w:marBottom w:val="0"/>
      <w:divBdr>
        <w:top w:val="none" w:sz="0" w:space="0" w:color="auto"/>
        <w:left w:val="none" w:sz="0" w:space="0" w:color="auto"/>
        <w:bottom w:val="none" w:sz="0" w:space="0" w:color="auto"/>
        <w:right w:val="none" w:sz="0" w:space="0" w:color="auto"/>
      </w:divBdr>
    </w:div>
    <w:div w:id="984578465">
      <w:bodyDiv w:val="1"/>
      <w:marLeft w:val="0"/>
      <w:marRight w:val="0"/>
      <w:marTop w:val="0"/>
      <w:marBottom w:val="0"/>
      <w:divBdr>
        <w:top w:val="none" w:sz="0" w:space="0" w:color="auto"/>
        <w:left w:val="none" w:sz="0" w:space="0" w:color="auto"/>
        <w:bottom w:val="none" w:sz="0" w:space="0" w:color="auto"/>
        <w:right w:val="none" w:sz="0" w:space="0" w:color="auto"/>
      </w:divBdr>
    </w:div>
    <w:div w:id="990717469">
      <w:bodyDiv w:val="1"/>
      <w:marLeft w:val="0"/>
      <w:marRight w:val="0"/>
      <w:marTop w:val="0"/>
      <w:marBottom w:val="0"/>
      <w:divBdr>
        <w:top w:val="none" w:sz="0" w:space="0" w:color="auto"/>
        <w:left w:val="none" w:sz="0" w:space="0" w:color="auto"/>
        <w:bottom w:val="none" w:sz="0" w:space="0" w:color="auto"/>
        <w:right w:val="none" w:sz="0" w:space="0" w:color="auto"/>
      </w:divBdr>
    </w:div>
    <w:div w:id="990982759">
      <w:bodyDiv w:val="1"/>
      <w:marLeft w:val="0"/>
      <w:marRight w:val="0"/>
      <w:marTop w:val="0"/>
      <w:marBottom w:val="0"/>
      <w:divBdr>
        <w:top w:val="none" w:sz="0" w:space="0" w:color="auto"/>
        <w:left w:val="none" w:sz="0" w:space="0" w:color="auto"/>
        <w:bottom w:val="none" w:sz="0" w:space="0" w:color="auto"/>
        <w:right w:val="none" w:sz="0" w:space="0" w:color="auto"/>
      </w:divBdr>
    </w:div>
    <w:div w:id="993727059">
      <w:bodyDiv w:val="1"/>
      <w:marLeft w:val="0"/>
      <w:marRight w:val="0"/>
      <w:marTop w:val="0"/>
      <w:marBottom w:val="0"/>
      <w:divBdr>
        <w:top w:val="none" w:sz="0" w:space="0" w:color="auto"/>
        <w:left w:val="none" w:sz="0" w:space="0" w:color="auto"/>
        <w:bottom w:val="none" w:sz="0" w:space="0" w:color="auto"/>
        <w:right w:val="none" w:sz="0" w:space="0" w:color="auto"/>
      </w:divBdr>
    </w:div>
    <w:div w:id="996375920">
      <w:bodyDiv w:val="1"/>
      <w:marLeft w:val="0"/>
      <w:marRight w:val="0"/>
      <w:marTop w:val="0"/>
      <w:marBottom w:val="0"/>
      <w:divBdr>
        <w:top w:val="none" w:sz="0" w:space="0" w:color="auto"/>
        <w:left w:val="none" w:sz="0" w:space="0" w:color="auto"/>
        <w:bottom w:val="none" w:sz="0" w:space="0" w:color="auto"/>
        <w:right w:val="none" w:sz="0" w:space="0" w:color="auto"/>
      </w:divBdr>
    </w:div>
    <w:div w:id="1054550531">
      <w:bodyDiv w:val="1"/>
      <w:marLeft w:val="0"/>
      <w:marRight w:val="0"/>
      <w:marTop w:val="0"/>
      <w:marBottom w:val="0"/>
      <w:divBdr>
        <w:top w:val="none" w:sz="0" w:space="0" w:color="auto"/>
        <w:left w:val="none" w:sz="0" w:space="0" w:color="auto"/>
        <w:bottom w:val="none" w:sz="0" w:space="0" w:color="auto"/>
        <w:right w:val="none" w:sz="0" w:space="0" w:color="auto"/>
      </w:divBdr>
    </w:div>
    <w:div w:id="1057051177">
      <w:bodyDiv w:val="1"/>
      <w:marLeft w:val="0"/>
      <w:marRight w:val="0"/>
      <w:marTop w:val="0"/>
      <w:marBottom w:val="0"/>
      <w:divBdr>
        <w:top w:val="none" w:sz="0" w:space="0" w:color="auto"/>
        <w:left w:val="none" w:sz="0" w:space="0" w:color="auto"/>
        <w:bottom w:val="none" w:sz="0" w:space="0" w:color="auto"/>
        <w:right w:val="none" w:sz="0" w:space="0" w:color="auto"/>
      </w:divBdr>
    </w:div>
    <w:div w:id="1062558993">
      <w:bodyDiv w:val="1"/>
      <w:marLeft w:val="0"/>
      <w:marRight w:val="0"/>
      <w:marTop w:val="0"/>
      <w:marBottom w:val="0"/>
      <w:divBdr>
        <w:top w:val="none" w:sz="0" w:space="0" w:color="auto"/>
        <w:left w:val="none" w:sz="0" w:space="0" w:color="auto"/>
        <w:bottom w:val="none" w:sz="0" w:space="0" w:color="auto"/>
        <w:right w:val="none" w:sz="0" w:space="0" w:color="auto"/>
      </w:divBdr>
    </w:div>
    <w:div w:id="1076778927">
      <w:bodyDiv w:val="1"/>
      <w:marLeft w:val="0"/>
      <w:marRight w:val="0"/>
      <w:marTop w:val="0"/>
      <w:marBottom w:val="0"/>
      <w:divBdr>
        <w:top w:val="none" w:sz="0" w:space="0" w:color="auto"/>
        <w:left w:val="none" w:sz="0" w:space="0" w:color="auto"/>
        <w:bottom w:val="none" w:sz="0" w:space="0" w:color="auto"/>
        <w:right w:val="none" w:sz="0" w:space="0" w:color="auto"/>
      </w:divBdr>
    </w:div>
    <w:div w:id="1121001752">
      <w:bodyDiv w:val="1"/>
      <w:marLeft w:val="0"/>
      <w:marRight w:val="0"/>
      <w:marTop w:val="0"/>
      <w:marBottom w:val="0"/>
      <w:divBdr>
        <w:top w:val="none" w:sz="0" w:space="0" w:color="auto"/>
        <w:left w:val="none" w:sz="0" w:space="0" w:color="auto"/>
        <w:bottom w:val="none" w:sz="0" w:space="0" w:color="auto"/>
        <w:right w:val="none" w:sz="0" w:space="0" w:color="auto"/>
      </w:divBdr>
    </w:div>
    <w:div w:id="1127043507">
      <w:bodyDiv w:val="1"/>
      <w:marLeft w:val="0"/>
      <w:marRight w:val="0"/>
      <w:marTop w:val="0"/>
      <w:marBottom w:val="0"/>
      <w:divBdr>
        <w:top w:val="none" w:sz="0" w:space="0" w:color="auto"/>
        <w:left w:val="none" w:sz="0" w:space="0" w:color="auto"/>
        <w:bottom w:val="none" w:sz="0" w:space="0" w:color="auto"/>
        <w:right w:val="none" w:sz="0" w:space="0" w:color="auto"/>
      </w:divBdr>
    </w:div>
    <w:div w:id="1185708407">
      <w:bodyDiv w:val="1"/>
      <w:marLeft w:val="0"/>
      <w:marRight w:val="0"/>
      <w:marTop w:val="0"/>
      <w:marBottom w:val="0"/>
      <w:divBdr>
        <w:top w:val="none" w:sz="0" w:space="0" w:color="auto"/>
        <w:left w:val="none" w:sz="0" w:space="0" w:color="auto"/>
        <w:bottom w:val="none" w:sz="0" w:space="0" w:color="auto"/>
        <w:right w:val="none" w:sz="0" w:space="0" w:color="auto"/>
      </w:divBdr>
    </w:div>
    <w:div w:id="1188061791">
      <w:bodyDiv w:val="1"/>
      <w:marLeft w:val="0"/>
      <w:marRight w:val="0"/>
      <w:marTop w:val="0"/>
      <w:marBottom w:val="0"/>
      <w:divBdr>
        <w:top w:val="none" w:sz="0" w:space="0" w:color="auto"/>
        <w:left w:val="none" w:sz="0" w:space="0" w:color="auto"/>
        <w:bottom w:val="none" w:sz="0" w:space="0" w:color="auto"/>
        <w:right w:val="none" w:sz="0" w:space="0" w:color="auto"/>
      </w:divBdr>
    </w:div>
    <w:div w:id="1245795584">
      <w:bodyDiv w:val="1"/>
      <w:marLeft w:val="0"/>
      <w:marRight w:val="0"/>
      <w:marTop w:val="0"/>
      <w:marBottom w:val="0"/>
      <w:divBdr>
        <w:top w:val="none" w:sz="0" w:space="0" w:color="auto"/>
        <w:left w:val="none" w:sz="0" w:space="0" w:color="auto"/>
        <w:bottom w:val="none" w:sz="0" w:space="0" w:color="auto"/>
        <w:right w:val="none" w:sz="0" w:space="0" w:color="auto"/>
      </w:divBdr>
    </w:div>
    <w:div w:id="1256091851">
      <w:bodyDiv w:val="1"/>
      <w:marLeft w:val="0"/>
      <w:marRight w:val="0"/>
      <w:marTop w:val="0"/>
      <w:marBottom w:val="0"/>
      <w:divBdr>
        <w:top w:val="none" w:sz="0" w:space="0" w:color="auto"/>
        <w:left w:val="none" w:sz="0" w:space="0" w:color="auto"/>
        <w:bottom w:val="none" w:sz="0" w:space="0" w:color="auto"/>
        <w:right w:val="none" w:sz="0" w:space="0" w:color="auto"/>
      </w:divBdr>
    </w:div>
    <w:div w:id="1273170213">
      <w:bodyDiv w:val="1"/>
      <w:marLeft w:val="0"/>
      <w:marRight w:val="0"/>
      <w:marTop w:val="0"/>
      <w:marBottom w:val="0"/>
      <w:divBdr>
        <w:top w:val="none" w:sz="0" w:space="0" w:color="auto"/>
        <w:left w:val="none" w:sz="0" w:space="0" w:color="auto"/>
        <w:bottom w:val="none" w:sz="0" w:space="0" w:color="auto"/>
        <w:right w:val="none" w:sz="0" w:space="0" w:color="auto"/>
      </w:divBdr>
    </w:div>
    <w:div w:id="1274166493">
      <w:bodyDiv w:val="1"/>
      <w:marLeft w:val="0"/>
      <w:marRight w:val="0"/>
      <w:marTop w:val="0"/>
      <w:marBottom w:val="0"/>
      <w:divBdr>
        <w:top w:val="none" w:sz="0" w:space="0" w:color="auto"/>
        <w:left w:val="none" w:sz="0" w:space="0" w:color="auto"/>
        <w:bottom w:val="none" w:sz="0" w:space="0" w:color="auto"/>
        <w:right w:val="none" w:sz="0" w:space="0" w:color="auto"/>
      </w:divBdr>
    </w:div>
    <w:div w:id="1291354036">
      <w:bodyDiv w:val="1"/>
      <w:marLeft w:val="0"/>
      <w:marRight w:val="0"/>
      <w:marTop w:val="0"/>
      <w:marBottom w:val="0"/>
      <w:divBdr>
        <w:top w:val="none" w:sz="0" w:space="0" w:color="auto"/>
        <w:left w:val="none" w:sz="0" w:space="0" w:color="auto"/>
        <w:bottom w:val="none" w:sz="0" w:space="0" w:color="auto"/>
        <w:right w:val="none" w:sz="0" w:space="0" w:color="auto"/>
      </w:divBdr>
    </w:div>
    <w:div w:id="1292128708">
      <w:bodyDiv w:val="1"/>
      <w:marLeft w:val="0"/>
      <w:marRight w:val="0"/>
      <w:marTop w:val="0"/>
      <w:marBottom w:val="0"/>
      <w:divBdr>
        <w:top w:val="none" w:sz="0" w:space="0" w:color="auto"/>
        <w:left w:val="none" w:sz="0" w:space="0" w:color="auto"/>
        <w:bottom w:val="none" w:sz="0" w:space="0" w:color="auto"/>
        <w:right w:val="none" w:sz="0" w:space="0" w:color="auto"/>
      </w:divBdr>
    </w:div>
    <w:div w:id="1307080527">
      <w:bodyDiv w:val="1"/>
      <w:marLeft w:val="0"/>
      <w:marRight w:val="0"/>
      <w:marTop w:val="0"/>
      <w:marBottom w:val="0"/>
      <w:divBdr>
        <w:top w:val="none" w:sz="0" w:space="0" w:color="auto"/>
        <w:left w:val="none" w:sz="0" w:space="0" w:color="auto"/>
        <w:bottom w:val="none" w:sz="0" w:space="0" w:color="auto"/>
        <w:right w:val="none" w:sz="0" w:space="0" w:color="auto"/>
      </w:divBdr>
    </w:div>
    <w:div w:id="1308851411">
      <w:bodyDiv w:val="1"/>
      <w:marLeft w:val="0"/>
      <w:marRight w:val="0"/>
      <w:marTop w:val="0"/>
      <w:marBottom w:val="0"/>
      <w:divBdr>
        <w:top w:val="none" w:sz="0" w:space="0" w:color="auto"/>
        <w:left w:val="none" w:sz="0" w:space="0" w:color="auto"/>
        <w:bottom w:val="none" w:sz="0" w:space="0" w:color="auto"/>
        <w:right w:val="none" w:sz="0" w:space="0" w:color="auto"/>
      </w:divBdr>
    </w:div>
    <w:div w:id="1316373421">
      <w:bodyDiv w:val="1"/>
      <w:marLeft w:val="0"/>
      <w:marRight w:val="0"/>
      <w:marTop w:val="0"/>
      <w:marBottom w:val="0"/>
      <w:divBdr>
        <w:top w:val="none" w:sz="0" w:space="0" w:color="auto"/>
        <w:left w:val="none" w:sz="0" w:space="0" w:color="auto"/>
        <w:bottom w:val="none" w:sz="0" w:space="0" w:color="auto"/>
        <w:right w:val="none" w:sz="0" w:space="0" w:color="auto"/>
      </w:divBdr>
    </w:div>
    <w:div w:id="1351490473">
      <w:bodyDiv w:val="1"/>
      <w:marLeft w:val="0"/>
      <w:marRight w:val="0"/>
      <w:marTop w:val="0"/>
      <w:marBottom w:val="0"/>
      <w:divBdr>
        <w:top w:val="none" w:sz="0" w:space="0" w:color="auto"/>
        <w:left w:val="none" w:sz="0" w:space="0" w:color="auto"/>
        <w:bottom w:val="none" w:sz="0" w:space="0" w:color="auto"/>
        <w:right w:val="none" w:sz="0" w:space="0" w:color="auto"/>
      </w:divBdr>
    </w:div>
    <w:div w:id="1353066875">
      <w:bodyDiv w:val="1"/>
      <w:marLeft w:val="0"/>
      <w:marRight w:val="0"/>
      <w:marTop w:val="0"/>
      <w:marBottom w:val="0"/>
      <w:divBdr>
        <w:top w:val="none" w:sz="0" w:space="0" w:color="auto"/>
        <w:left w:val="none" w:sz="0" w:space="0" w:color="auto"/>
        <w:bottom w:val="none" w:sz="0" w:space="0" w:color="auto"/>
        <w:right w:val="none" w:sz="0" w:space="0" w:color="auto"/>
      </w:divBdr>
    </w:div>
    <w:div w:id="1357076268">
      <w:bodyDiv w:val="1"/>
      <w:marLeft w:val="0"/>
      <w:marRight w:val="0"/>
      <w:marTop w:val="0"/>
      <w:marBottom w:val="0"/>
      <w:divBdr>
        <w:top w:val="none" w:sz="0" w:space="0" w:color="auto"/>
        <w:left w:val="none" w:sz="0" w:space="0" w:color="auto"/>
        <w:bottom w:val="none" w:sz="0" w:space="0" w:color="auto"/>
        <w:right w:val="none" w:sz="0" w:space="0" w:color="auto"/>
      </w:divBdr>
    </w:div>
    <w:div w:id="1357387631">
      <w:bodyDiv w:val="1"/>
      <w:marLeft w:val="0"/>
      <w:marRight w:val="0"/>
      <w:marTop w:val="0"/>
      <w:marBottom w:val="0"/>
      <w:divBdr>
        <w:top w:val="none" w:sz="0" w:space="0" w:color="auto"/>
        <w:left w:val="none" w:sz="0" w:space="0" w:color="auto"/>
        <w:bottom w:val="none" w:sz="0" w:space="0" w:color="auto"/>
        <w:right w:val="none" w:sz="0" w:space="0" w:color="auto"/>
      </w:divBdr>
    </w:div>
    <w:div w:id="1369142645">
      <w:bodyDiv w:val="1"/>
      <w:marLeft w:val="0"/>
      <w:marRight w:val="0"/>
      <w:marTop w:val="0"/>
      <w:marBottom w:val="0"/>
      <w:divBdr>
        <w:top w:val="none" w:sz="0" w:space="0" w:color="auto"/>
        <w:left w:val="none" w:sz="0" w:space="0" w:color="auto"/>
        <w:bottom w:val="none" w:sz="0" w:space="0" w:color="auto"/>
        <w:right w:val="none" w:sz="0" w:space="0" w:color="auto"/>
      </w:divBdr>
    </w:div>
    <w:div w:id="1424180094">
      <w:bodyDiv w:val="1"/>
      <w:marLeft w:val="0"/>
      <w:marRight w:val="0"/>
      <w:marTop w:val="0"/>
      <w:marBottom w:val="0"/>
      <w:divBdr>
        <w:top w:val="none" w:sz="0" w:space="0" w:color="auto"/>
        <w:left w:val="none" w:sz="0" w:space="0" w:color="auto"/>
        <w:bottom w:val="none" w:sz="0" w:space="0" w:color="auto"/>
        <w:right w:val="none" w:sz="0" w:space="0" w:color="auto"/>
      </w:divBdr>
    </w:div>
    <w:div w:id="1452046454">
      <w:bodyDiv w:val="1"/>
      <w:marLeft w:val="0"/>
      <w:marRight w:val="0"/>
      <w:marTop w:val="0"/>
      <w:marBottom w:val="0"/>
      <w:divBdr>
        <w:top w:val="none" w:sz="0" w:space="0" w:color="auto"/>
        <w:left w:val="none" w:sz="0" w:space="0" w:color="auto"/>
        <w:bottom w:val="none" w:sz="0" w:space="0" w:color="auto"/>
        <w:right w:val="none" w:sz="0" w:space="0" w:color="auto"/>
      </w:divBdr>
    </w:div>
    <w:div w:id="1477532516">
      <w:bodyDiv w:val="1"/>
      <w:marLeft w:val="0"/>
      <w:marRight w:val="0"/>
      <w:marTop w:val="0"/>
      <w:marBottom w:val="0"/>
      <w:divBdr>
        <w:top w:val="none" w:sz="0" w:space="0" w:color="auto"/>
        <w:left w:val="none" w:sz="0" w:space="0" w:color="auto"/>
        <w:bottom w:val="none" w:sz="0" w:space="0" w:color="auto"/>
        <w:right w:val="none" w:sz="0" w:space="0" w:color="auto"/>
      </w:divBdr>
    </w:div>
    <w:div w:id="1549410576">
      <w:bodyDiv w:val="1"/>
      <w:marLeft w:val="0"/>
      <w:marRight w:val="0"/>
      <w:marTop w:val="0"/>
      <w:marBottom w:val="0"/>
      <w:divBdr>
        <w:top w:val="none" w:sz="0" w:space="0" w:color="auto"/>
        <w:left w:val="none" w:sz="0" w:space="0" w:color="auto"/>
        <w:bottom w:val="none" w:sz="0" w:space="0" w:color="auto"/>
        <w:right w:val="none" w:sz="0" w:space="0" w:color="auto"/>
      </w:divBdr>
    </w:div>
    <w:div w:id="1561482140">
      <w:bodyDiv w:val="1"/>
      <w:marLeft w:val="0"/>
      <w:marRight w:val="0"/>
      <w:marTop w:val="0"/>
      <w:marBottom w:val="0"/>
      <w:divBdr>
        <w:top w:val="none" w:sz="0" w:space="0" w:color="auto"/>
        <w:left w:val="none" w:sz="0" w:space="0" w:color="auto"/>
        <w:bottom w:val="none" w:sz="0" w:space="0" w:color="auto"/>
        <w:right w:val="none" w:sz="0" w:space="0" w:color="auto"/>
      </w:divBdr>
    </w:div>
    <w:div w:id="1578634126">
      <w:bodyDiv w:val="1"/>
      <w:marLeft w:val="0"/>
      <w:marRight w:val="0"/>
      <w:marTop w:val="0"/>
      <w:marBottom w:val="0"/>
      <w:divBdr>
        <w:top w:val="none" w:sz="0" w:space="0" w:color="auto"/>
        <w:left w:val="none" w:sz="0" w:space="0" w:color="auto"/>
        <w:bottom w:val="none" w:sz="0" w:space="0" w:color="auto"/>
        <w:right w:val="none" w:sz="0" w:space="0" w:color="auto"/>
      </w:divBdr>
    </w:div>
    <w:div w:id="1629047548">
      <w:bodyDiv w:val="1"/>
      <w:marLeft w:val="0"/>
      <w:marRight w:val="0"/>
      <w:marTop w:val="0"/>
      <w:marBottom w:val="0"/>
      <w:divBdr>
        <w:top w:val="none" w:sz="0" w:space="0" w:color="auto"/>
        <w:left w:val="none" w:sz="0" w:space="0" w:color="auto"/>
        <w:bottom w:val="none" w:sz="0" w:space="0" w:color="auto"/>
        <w:right w:val="none" w:sz="0" w:space="0" w:color="auto"/>
      </w:divBdr>
    </w:div>
    <w:div w:id="1666711751">
      <w:bodyDiv w:val="1"/>
      <w:marLeft w:val="0"/>
      <w:marRight w:val="0"/>
      <w:marTop w:val="0"/>
      <w:marBottom w:val="0"/>
      <w:divBdr>
        <w:top w:val="none" w:sz="0" w:space="0" w:color="auto"/>
        <w:left w:val="none" w:sz="0" w:space="0" w:color="auto"/>
        <w:bottom w:val="none" w:sz="0" w:space="0" w:color="auto"/>
        <w:right w:val="none" w:sz="0" w:space="0" w:color="auto"/>
      </w:divBdr>
    </w:div>
    <w:div w:id="1689793785">
      <w:bodyDiv w:val="1"/>
      <w:marLeft w:val="0"/>
      <w:marRight w:val="0"/>
      <w:marTop w:val="0"/>
      <w:marBottom w:val="0"/>
      <w:divBdr>
        <w:top w:val="none" w:sz="0" w:space="0" w:color="auto"/>
        <w:left w:val="none" w:sz="0" w:space="0" w:color="auto"/>
        <w:bottom w:val="none" w:sz="0" w:space="0" w:color="auto"/>
        <w:right w:val="none" w:sz="0" w:space="0" w:color="auto"/>
      </w:divBdr>
    </w:div>
    <w:div w:id="1734504214">
      <w:bodyDiv w:val="1"/>
      <w:marLeft w:val="0"/>
      <w:marRight w:val="0"/>
      <w:marTop w:val="0"/>
      <w:marBottom w:val="0"/>
      <w:divBdr>
        <w:top w:val="none" w:sz="0" w:space="0" w:color="auto"/>
        <w:left w:val="none" w:sz="0" w:space="0" w:color="auto"/>
        <w:bottom w:val="none" w:sz="0" w:space="0" w:color="auto"/>
        <w:right w:val="none" w:sz="0" w:space="0" w:color="auto"/>
      </w:divBdr>
    </w:div>
    <w:div w:id="1758986614">
      <w:bodyDiv w:val="1"/>
      <w:marLeft w:val="0"/>
      <w:marRight w:val="0"/>
      <w:marTop w:val="0"/>
      <w:marBottom w:val="0"/>
      <w:divBdr>
        <w:top w:val="none" w:sz="0" w:space="0" w:color="auto"/>
        <w:left w:val="none" w:sz="0" w:space="0" w:color="auto"/>
        <w:bottom w:val="none" w:sz="0" w:space="0" w:color="auto"/>
        <w:right w:val="none" w:sz="0" w:space="0" w:color="auto"/>
      </w:divBdr>
    </w:div>
    <w:div w:id="1761827448">
      <w:bodyDiv w:val="1"/>
      <w:marLeft w:val="0"/>
      <w:marRight w:val="0"/>
      <w:marTop w:val="0"/>
      <w:marBottom w:val="0"/>
      <w:divBdr>
        <w:top w:val="none" w:sz="0" w:space="0" w:color="auto"/>
        <w:left w:val="none" w:sz="0" w:space="0" w:color="auto"/>
        <w:bottom w:val="none" w:sz="0" w:space="0" w:color="auto"/>
        <w:right w:val="none" w:sz="0" w:space="0" w:color="auto"/>
      </w:divBdr>
    </w:div>
    <w:div w:id="1773209739">
      <w:bodyDiv w:val="1"/>
      <w:marLeft w:val="0"/>
      <w:marRight w:val="0"/>
      <w:marTop w:val="0"/>
      <w:marBottom w:val="0"/>
      <w:divBdr>
        <w:top w:val="none" w:sz="0" w:space="0" w:color="auto"/>
        <w:left w:val="none" w:sz="0" w:space="0" w:color="auto"/>
        <w:bottom w:val="none" w:sz="0" w:space="0" w:color="auto"/>
        <w:right w:val="none" w:sz="0" w:space="0" w:color="auto"/>
      </w:divBdr>
    </w:div>
    <w:div w:id="1852258550">
      <w:bodyDiv w:val="1"/>
      <w:marLeft w:val="0"/>
      <w:marRight w:val="0"/>
      <w:marTop w:val="0"/>
      <w:marBottom w:val="0"/>
      <w:divBdr>
        <w:top w:val="none" w:sz="0" w:space="0" w:color="auto"/>
        <w:left w:val="none" w:sz="0" w:space="0" w:color="auto"/>
        <w:bottom w:val="none" w:sz="0" w:space="0" w:color="auto"/>
        <w:right w:val="none" w:sz="0" w:space="0" w:color="auto"/>
      </w:divBdr>
    </w:div>
    <w:div w:id="1870755042">
      <w:bodyDiv w:val="1"/>
      <w:marLeft w:val="0"/>
      <w:marRight w:val="0"/>
      <w:marTop w:val="0"/>
      <w:marBottom w:val="0"/>
      <w:divBdr>
        <w:top w:val="none" w:sz="0" w:space="0" w:color="auto"/>
        <w:left w:val="none" w:sz="0" w:space="0" w:color="auto"/>
        <w:bottom w:val="none" w:sz="0" w:space="0" w:color="auto"/>
        <w:right w:val="none" w:sz="0" w:space="0" w:color="auto"/>
      </w:divBdr>
    </w:div>
    <w:div w:id="1874461702">
      <w:bodyDiv w:val="1"/>
      <w:marLeft w:val="0"/>
      <w:marRight w:val="0"/>
      <w:marTop w:val="0"/>
      <w:marBottom w:val="0"/>
      <w:divBdr>
        <w:top w:val="none" w:sz="0" w:space="0" w:color="auto"/>
        <w:left w:val="none" w:sz="0" w:space="0" w:color="auto"/>
        <w:bottom w:val="none" w:sz="0" w:space="0" w:color="auto"/>
        <w:right w:val="none" w:sz="0" w:space="0" w:color="auto"/>
      </w:divBdr>
    </w:div>
    <w:div w:id="1884755444">
      <w:bodyDiv w:val="1"/>
      <w:marLeft w:val="0"/>
      <w:marRight w:val="0"/>
      <w:marTop w:val="0"/>
      <w:marBottom w:val="0"/>
      <w:divBdr>
        <w:top w:val="none" w:sz="0" w:space="0" w:color="auto"/>
        <w:left w:val="none" w:sz="0" w:space="0" w:color="auto"/>
        <w:bottom w:val="none" w:sz="0" w:space="0" w:color="auto"/>
        <w:right w:val="none" w:sz="0" w:space="0" w:color="auto"/>
      </w:divBdr>
    </w:div>
    <w:div w:id="1900629372">
      <w:bodyDiv w:val="1"/>
      <w:marLeft w:val="0"/>
      <w:marRight w:val="0"/>
      <w:marTop w:val="0"/>
      <w:marBottom w:val="0"/>
      <w:divBdr>
        <w:top w:val="none" w:sz="0" w:space="0" w:color="auto"/>
        <w:left w:val="none" w:sz="0" w:space="0" w:color="auto"/>
        <w:bottom w:val="none" w:sz="0" w:space="0" w:color="auto"/>
        <w:right w:val="none" w:sz="0" w:space="0" w:color="auto"/>
      </w:divBdr>
    </w:div>
    <w:div w:id="1900899816">
      <w:bodyDiv w:val="1"/>
      <w:marLeft w:val="0"/>
      <w:marRight w:val="0"/>
      <w:marTop w:val="0"/>
      <w:marBottom w:val="0"/>
      <w:divBdr>
        <w:top w:val="none" w:sz="0" w:space="0" w:color="auto"/>
        <w:left w:val="none" w:sz="0" w:space="0" w:color="auto"/>
        <w:bottom w:val="none" w:sz="0" w:space="0" w:color="auto"/>
        <w:right w:val="none" w:sz="0" w:space="0" w:color="auto"/>
      </w:divBdr>
    </w:div>
    <w:div w:id="1952471440">
      <w:bodyDiv w:val="1"/>
      <w:marLeft w:val="0"/>
      <w:marRight w:val="0"/>
      <w:marTop w:val="0"/>
      <w:marBottom w:val="0"/>
      <w:divBdr>
        <w:top w:val="none" w:sz="0" w:space="0" w:color="auto"/>
        <w:left w:val="none" w:sz="0" w:space="0" w:color="auto"/>
        <w:bottom w:val="none" w:sz="0" w:space="0" w:color="auto"/>
        <w:right w:val="none" w:sz="0" w:space="0" w:color="auto"/>
      </w:divBdr>
    </w:div>
    <w:div w:id="1959094561">
      <w:bodyDiv w:val="1"/>
      <w:marLeft w:val="0"/>
      <w:marRight w:val="0"/>
      <w:marTop w:val="0"/>
      <w:marBottom w:val="0"/>
      <w:divBdr>
        <w:top w:val="none" w:sz="0" w:space="0" w:color="auto"/>
        <w:left w:val="none" w:sz="0" w:space="0" w:color="auto"/>
        <w:bottom w:val="none" w:sz="0" w:space="0" w:color="auto"/>
        <w:right w:val="none" w:sz="0" w:space="0" w:color="auto"/>
      </w:divBdr>
    </w:div>
    <w:div w:id="1961371335">
      <w:bodyDiv w:val="1"/>
      <w:marLeft w:val="0"/>
      <w:marRight w:val="0"/>
      <w:marTop w:val="0"/>
      <w:marBottom w:val="0"/>
      <w:divBdr>
        <w:top w:val="none" w:sz="0" w:space="0" w:color="auto"/>
        <w:left w:val="none" w:sz="0" w:space="0" w:color="auto"/>
        <w:bottom w:val="none" w:sz="0" w:space="0" w:color="auto"/>
        <w:right w:val="none" w:sz="0" w:space="0" w:color="auto"/>
      </w:divBdr>
    </w:div>
    <w:div w:id="2011251218">
      <w:bodyDiv w:val="1"/>
      <w:marLeft w:val="0"/>
      <w:marRight w:val="0"/>
      <w:marTop w:val="0"/>
      <w:marBottom w:val="0"/>
      <w:divBdr>
        <w:top w:val="none" w:sz="0" w:space="0" w:color="auto"/>
        <w:left w:val="none" w:sz="0" w:space="0" w:color="auto"/>
        <w:bottom w:val="none" w:sz="0" w:space="0" w:color="auto"/>
        <w:right w:val="none" w:sz="0" w:space="0" w:color="auto"/>
      </w:divBdr>
    </w:div>
    <w:div w:id="2015915825">
      <w:bodyDiv w:val="1"/>
      <w:marLeft w:val="0"/>
      <w:marRight w:val="0"/>
      <w:marTop w:val="0"/>
      <w:marBottom w:val="0"/>
      <w:divBdr>
        <w:top w:val="none" w:sz="0" w:space="0" w:color="auto"/>
        <w:left w:val="none" w:sz="0" w:space="0" w:color="auto"/>
        <w:bottom w:val="none" w:sz="0" w:space="0" w:color="auto"/>
        <w:right w:val="none" w:sz="0" w:space="0" w:color="auto"/>
      </w:divBdr>
    </w:div>
    <w:div w:id="2041776591">
      <w:bodyDiv w:val="1"/>
      <w:marLeft w:val="0"/>
      <w:marRight w:val="0"/>
      <w:marTop w:val="0"/>
      <w:marBottom w:val="0"/>
      <w:divBdr>
        <w:top w:val="none" w:sz="0" w:space="0" w:color="auto"/>
        <w:left w:val="none" w:sz="0" w:space="0" w:color="auto"/>
        <w:bottom w:val="none" w:sz="0" w:space="0" w:color="auto"/>
        <w:right w:val="none" w:sz="0" w:space="0" w:color="auto"/>
      </w:divBdr>
    </w:div>
    <w:div w:id="2085369001">
      <w:bodyDiv w:val="1"/>
      <w:marLeft w:val="0"/>
      <w:marRight w:val="0"/>
      <w:marTop w:val="0"/>
      <w:marBottom w:val="0"/>
      <w:divBdr>
        <w:top w:val="none" w:sz="0" w:space="0" w:color="auto"/>
        <w:left w:val="none" w:sz="0" w:space="0" w:color="auto"/>
        <w:bottom w:val="none" w:sz="0" w:space="0" w:color="auto"/>
        <w:right w:val="none" w:sz="0" w:space="0" w:color="auto"/>
      </w:divBdr>
    </w:div>
    <w:div w:id="20856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2" ma:contentTypeDescription="Een nieuw document maken." ma:contentTypeScope="" ma:versionID="082fcc5dcc241c0ecc48e6480a0c04d9">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1a62cf35c15cd3ea921bd6ff18572228"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886F-1E75-434E-A250-3A27FD0B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992F3-EE52-45AF-8E1B-EEF9323BE6AD}">
  <ds:schemaRefs>
    <ds:schemaRef ds:uri="http://schemas.microsoft.com/sharepoint/v3/contenttype/forms"/>
  </ds:schemaRefs>
</ds:datastoreItem>
</file>

<file path=customXml/itemProps3.xml><?xml version="1.0" encoding="utf-8"?>
<ds:datastoreItem xmlns:ds="http://schemas.openxmlformats.org/officeDocument/2006/customXml" ds:itemID="{53E5E299-9D18-463D-A3F0-6696FFAFB49B}">
  <ds:schemaRefs>
    <ds:schemaRef ds:uri="http://purl.org/dc/terms/"/>
    <ds:schemaRef ds:uri="http://schemas.microsoft.com/office/2006/documentManagement/types"/>
    <ds:schemaRef ds:uri="ec9541f1-3b43-482c-a8de-1b403dece07c"/>
    <ds:schemaRef ds:uri="18bc3f94-dfc0-4b96-9f8a-0e5bbfb1636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f4a096b-ecb1-4e85-a1e0-80c521e034ab"/>
    <ds:schemaRef ds:uri="http://www.w3.org/XML/1998/namespace"/>
    <ds:schemaRef ds:uri="http://purl.org/dc/dcmitype/"/>
  </ds:schemaRefs>
</ds:datastoreItem>
</file>

<file path=customXml/itemProps4.xml><?xml version="1.0" encoding="utf-8"?>
<ds:datastoreItem xmlns:ds="http://schemas.openxmlformats.org/officeDocument/2006/customXml" ds:itemID="{30D96BAC-1377-48A2-B288-C9E82E76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2411</Words>
  <Characters>13266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Kraamzorg De Waarden</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Vermolen</dc:creator>
  <cp:lastModifiedBy>Anneke Wiggers</cp:lastModifiedBy>
  <cp:revision>2</cp:revision>
  <dcterms:created xsi:type="dcterms:W3CDTF">2017-06-12T15:22:00Z</dcterms:created>
  <dcterms:modified xsi:type="dcterms:W3CDTF">2017-06-12T15:22:00Z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ies>
</file>